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44" w:rsidRDefault="00D95144" w:rsidP="00D95144">
      <w:pPr>
        <w:pStyle w:val="NormalWeb"/>
        <w:spacing w:before="0" w:beforeAutospacing="0" w:after="240" w:afterAutospacing="0" w:line="286" w:lineRule="atLeast"/>
        <w:rPr>
          <w:rStyle w:val="Textoennegrita"/>
          <w:rFonts w:ascii="Trebuchet MS" w:hAnsi="Trebuchet MS"/>
          <w:color w:val="000000"/>
          <w:sz w:val="20"/>
          <w:szCs w:val="20"/>
        </w:rPr>
      </w:pPr>
      <w:r>
        <w:rPr>
          <w:rStyle w:val="Textoennegrita"/>
          <w:rFonts w:ascii="Trebuchet MS" w:hAnsi="Trebuchet MS"/>
          <w:color w:val="000000"/>
          <w:sz w:val="20"/>
          <w:szCs w:val="20"/>
        </w:rPr>
        <w:t xml:space="preserve">LEGISLACION SANITARIA </w:t>
      </w:r>
    </w:p>
    <w:p w:rsidR="00D95144" w:rsidRDefault="00D95144" w:rsidP="00D95144">
      <w:pPr>
        <w:pStyle w:val="NormalWeb"/>
        <w:spacing w:before="0" w:beforeAutospacing="0" w:after="240" w:afterAutospacing="0" w:line="286" w:lineRule="atLeast"/>
        <w:rPr>
          <w:rStyle w:val="Textoennegrita"/>
          <w:rFonts w:ascii="Trebuchet MS" w:hAnsi="Trebuchet MS"/>
          <w:color w:val="000000"/>
          <w:sz w:val="20"/>
          <w:szCs w:val="20"/>
        </w:rPr>
      </w:pPr>
      <w:bookmarkStart w:id="0" w:name="_GoBack"/>
      <w:bookmarkEnd w:id="0"/>
    </w:p>
    <w:p w:rsidR="00D95144" w:rsidRDefault="00D95144" w:rsidP="00D95144">
      <w:pPr>
        <w:pStyle w:val="NormalWeb"/>
        <w:spacing w:before="0" w:beforeAutospacing="0" w:after="240" w:afterAutospacing="0" w:line="28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Textoennegrita"/>
          <w:rFonts w:ascii="Trebuchet MS" w:hAnsi="Trebuchet MS"/>
          <w:color w:val="000000"/>
          <w:sz w:val="20"/>
          <w:szCs w:val="20"/>
        </w:rPr>
        <w:t>1.- ¿DE QUE TRATA EL ART. 12 DEL CODEX.?</w:t>
      </w:r>
    </w:p>
    <w:p w:rsidR="00D95144" w:rsidRDefault="00D95144" w:rsidP="00D95144">
      <w:pPr>
        <w:pStyle w:val="NormalWeb"/>
        <w:spacing w:before="0" w:beforeAutospacing="0" w:after="240" w:afterAutospacing="0" w:line="28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Textoennegrita"/>
          <w:rFonts w:ascii="Trebuchet MS" w:hAnsi="Trebuchet MS"/>
          <w:color w:val="000000"/>
          <w:sz w:val="20"/>
          <w:szCs w:val="20"/>
        </w:rPr>
        <w:t xml:space="preserve">2.- </w:t>
      </w:r>
      <w:proofErr w:type="gramStart"/>
      <w:r>
        <w:rPr>
          <w:rStyle w:val="Textoennegrita"/>
          <w:rFonts w:ascii="Trebuchet MS" w:hAnsi="Trebuchet MS"/>
          <w:color w:val="000000"/>
          <w:sz w:val="20"/>
          <w:szCs w:val="20"/>
        </w:rPr>
        <w:t>¿ DE</w:t>
      </w:r>
      <w:proofErr w:type="gramEnd"/>
      <w:r>
        <w:rPr>
          <w:rStyle w:val="Textoennegrita"/>
          <w:rFonts w:ascii="Trebuchet MS" w:hAnsi="Trebuchet MS"/>
          <w:color w:val="000000"/>
          <w:sz w:val="20"/>
          <w:szCs w:val="20"/>
        </w:rPr>
        <w:t xml:space="preserve"> QUE TRATA EL ART. 13 DE LA LEGISLACION ECUATORIANA ?</w:t>
      </w:r>
    </w:p>
    <w:p w:rsidR="00FD1703" w:rsidRDefault="00D95144"/>
    <w:sectPr w:rsidR="00FD1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44"/>
    <w:rsid w:val="004500CB"/>
    <w:rsid w:val="008C1F87"/>
    <w:rsid w:val="00D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EF7CF0-A934-42AE-BF17-5EFDA688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D95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1</cp:revision>
  <dcterms:created xsi:type="dcterms:W3CDTF">2016-05-29T17:54:00Z</dcterms:created>
  <dcterms:modified xsi:type="dcterms:W3CDTF">2016-05-29T17:55:00Z</dcterms:modified>
</cp:coreProperties>
</file>