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3E" w:rsidRPr="00B2443E" w:rsidRDefault="00B2443E" w:rsidP="00B2443E">
      <w:pPr>
        <w:jc w:val="center"/>
        <w:rPr>
          <w:b/>
          <w:color w:val="E36C0A" w:themeColor="accent6" w:themeShade="BF"/>
          <w:sz w:val="36"/>
          <w:szCs w:val="36"/>
          <w:u w:val="single"/>
        </w:rPr>
      </w:pPr>
      <w:r w:rsidRPr="00B2443E">
        <w:rPr>
          <w:b/>
          <w:color w:val="E36C0A" w:themeColor="accent6" w:themeShade="BF"/>
          <w:sz w:val="36"/>
          <w:szCs w:val="36"/>
          <w:u w:val="single"/>
        </w:rPr>
        <w:t>TRABAJO LEGISLACIÓN</w:t>
      </w:r>
    </w:p>
    <w:p w:rsidR="00B2443E" w:rsidRPr="00B2443E" w:rsidRDefault="00B2443E" w:rsidP="00B2443E">
      <w:pPr>
        <w:rPr>
          <w:sz w:val="28"/>
          <w:szCs w:val="28"/>
        </w:rPr>
      </w:pPr>
      <w:r w:rsidRPr="00B2443E">
        <w:rPr>
          <w:color w:val="E36C0A" w:themeColor="accent6" w:themeShade="BF"/>
          <w:sz w:val="28"/>
          <w:szCs w:val="28"/>
        </w:rPr>
        <w:t>Nombre</w:t>
      </w:r>
      <w:r w:rsidRPr="00B2443E">
        <w:rPr>
          <w:sz w:val="28"/>
          <w:szCs w:val="28"/>
        </w:rPr>
        <w:t xml:space="preserve">: Gloria Guizado </w:t>
      </w:r>
    </w:p>
    <w:p w:rsidR="00B2443E" w:rsidRPr="00B2443E" w:rsidRDefault="00B2443E" w:rsidP="00D74D2D">
      <w:pPr>
        <w:rPr>
          <w:sz w:val="28"/>
          <w:szCs w:val="28"/>
        </w:rPr>
      </w:pPr>
      <w:r w:rsidRPr="00B2443E">
        <w:rPr>
          <w:color w:val="E36C0A" w:themeColor="accent6" w:themeShade="BF"/>
          <w:sz w:val="28"/>
          <w:szCs w:val="28"/>
        </w:rPr>
        <w:t>Aula:</w:t>
      </w:r>
      <w:r w:rsidRPr="00B2443E">
        <w:rPr>
          <w:sz w:val="28"/>
          <w:szCs w:val="28"/>
        </w:rPr>
        <w:t xml:space="preserve"> 202</w:t>
      </w:r>
    </w:p>
    <w:p w:rsidR="00B2443E" w:rsidRDefault="00B2443E" w:rsidP="00D74D2D"/>
    <w:p w:rsidR="00B2443E" w:rsidRDefault="00B2443E" w:rsidP="00D74D2D"/>
    <w:p w:rsidR="00D74D2D" w:rsidRDefault="00D74D2D" w:rsidP="00D74D2D"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5911215</wp:posOffset>
            </wp:positionV>
            <wp:extent cx="3124200" cy="3057525"/>
            <wp:effectExtent l="19050" t="0" r="0" b="0"/>
            <wp:wrapNone/>
            <wp:docPr id="4" name="Imagen 2" descr="http://3.bp.blogspot.com/-FIYeN2bwMtM/Um47WDaXq3I/AAAAAAAAAKo/NcJGu6WPZ4Y/s1600/S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FIYeN2bwMtM/Um47WDaXq3I/AAAAAAAAAKo/NcJGu6WPZ4Y/s1600/Sem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457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01.45pt;margin-top:450.7pt;width:0;height:13.2pt;z-index:251660288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1.2pt;margin-top:406.6pt;width:336.75pt;height:44.1pt;z-index:251661312;mso-position-horizontal-relative:text;mso-position-vertical-relative:text;mso-width-relative:margin;mso-height-relative:margin">
            <v:textbox>
              <w:txbxContent>
                <w:p w:rsidR="00D74D2D" w:rsidRPr="00331E30" w:rsidRDefault="00D74D2D" w:rsidP="00D74D2D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331E30">
                    <w:rPr>
                      <w:rFonts w:ascii="Arial Narrow" w:hAnsi="Arial Narrow"/>
                      <w:sz w:val="28"/>
                      <w:szCs w:val="28"/>
                    </w:rPr>
                    <w:t>De acuerdo a la tabla del semáforo nutricional dado por el inen  para el etiquetado de productos para el consumo humano</w:t>
                  </w:r>
                </w:p>
                <w:p w:rsidR="00D74D2D" w:rsidRPr="003F7453" w:rsidRDefault="00D74D2D" w:rsidP="00D74D2D">
                  <w:pPr>
                    <w:rPr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59" type="#_x0000_t32" style="position:absolute;margin-left:206.7pt;margin-top:376.15pt;width:143.25pt;height:25.5pt;flip:x;z-index:251662336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58" type="#_x0000_t32" style="position:absolute;margin-left:58.2pt;margin-top:376.15pt;width:135.75pt;height:25.5pt;z-index:251663360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55" type="#_x0000_t202" style="position:absolute;margin-left:-79.05pt;margin-top:111.4pt;width:254.25pt;height:264.75pt;z-index:251664384;mso-position-horizontal-relative:text;mso-position-vertical-relative:text;mso-width-relative:margin;mso-height-relative:margin">
            <v:textbox>
              <w:txbxContent>
                <w:p w:rsidR="00D74D2D" w:rsidRPr="00470A34" w:rsidRDefault="00D74D2D" w:rsidP="00D74D2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7E5415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Ingredientes:</w:t>
                  </w: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Pr="00470A34">
                    <w:rPr>
                      <w:color w:val="000000" w:themeColor="text1"/>
                      <w:sz w:val="28"/>
                      <w:szCs w:val="28"/>
                    </w:rPr>
                    <w:t>Maíz , Azúcar Crudo, Glucosa, Oleína de Palma, Sal, Lecitina de Soya(emulsificante), Bicarbonato de Sodio(leudante), Color Caramelo E150d, Sabor artifíciala a Caramelo(preparaciones aromatizantes, aromas naturales ,idénticos ,aromas artificiales ,alcohol bencílico, propilenlicol, alcohol etílico),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Sabor Artificial (preparaciones aromatizantes, aroma natural idéntico, aromas artificiales, propilenlicol),Soya y Gluten </w:t>
                  </w: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56" type="#_x0000_t202" style="position:absolute;margin-left:207.45pt;margin-top:111.4pt;width:267.75pt;height:264.75pt;z-index:251665408;mso-position-horizontal-relative:text;mso-position-vertical-relative:text;mso-width-relative:margin;mso-height-relative:margin">
            <v:textbox>
              <w:txbxContent>
                <w:p w:rsidR="00D74D2D" w:rsidRPr="00755863" w:rsidRDefault="00D74D2D" w:rsidP="00D74D2D">
                  <w:pPr>
                    <w:pStyle w:val="Sinespaciado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755863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Información Nutricional: 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color w:val="7F7F7F" w:themeColor="text1" w:themeTint="80"/>
                    </w:rPr>
                  </w:pPr>
                  <w:r w:rsidRPr="00755863">
                    <w:rPr>
                      <w:color w:val="7F7F7F" w:themeColor="text1" w:themeTint="80"/>
                    </w:rPr>
                    <w:t>Tamaño de la porción: 30g</w:t>
                  </w:r>
                </w:p>
                <w:p w:rsidR="00D74D2D" w:rsidRPr="005E5A1B" w:rsidRDefault="00D74D2D" w:rsidP="00D74D2D">
                  <w:pPr>
                    <w:pStyle w:val="Sinespaciado"/>
                    <w:rPr>
                      <w:b/>
                      <w:color w:val="7F7F7F" w:themeColor="text1" w:themeTint="80"/>
                    </w:rPr>
                  </w:pPr>
                  <w:r w:rsidRPr="00755863">
                    <w:rPr>
                      <w:color w:val="7F7F7F" w:themeColor="text1" w:themeTint="80"/>
                    </w:rPr>
                    <w:t>Porciones por Envase:</w:t>
                  </w:r>
                  <w:r>
                    <w:rPr>
                      <w:color w:val="7F7F7F" w:themeColor="text1" w:themeTint="80"/>
                    </w:rPr>
                    <w:t xml:space="preserve"> </w:t>
                  </w:r>
                  <w:r w:rsidRPr="00755863">
                    <w:rPr>
                      <w:color w:val="7F7F7F" w:themeColor="text1" w:themeTint="80"/>
                    </w:rPr>
                    <w:t>Aprox. 2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  <w:u w:val="single"/>
                    </w:rPr>
                  </w:pPr>
                  <w:r w:rsidRPr="00755863">
                    <w:rPr>
                      <w:b/>
                      <w:u w:val="single"/>
                    </w:rPr>
                    <w:t>Cantidad por Porción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</w:rPr>
                  </w:pPr>
                  <w:r w:rsidRPr="00755863">
                    <w:rPr>
                      <w:b/>
                    </w:rPr>
                    <w:t>Energía: 545KJ (calorías 130 Cal)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</w:rPr>
                  </w:pPr>
                  <w:r w:rsidRPr="00755863">
                    <w:rPr>
                      <w:b/>
                    </w:rPr>
                    <w:t>Energía de Grasa: 84KJ (calorías 20Cal)</w:t>
                  </w:r>
                </w:p>
                <w:p w:rsidR="00D74D2D" w:rsidRDefault="00D74D2D" w:rsidP="00D74D2D">
                  <w:pPr>
                    <w:pStyle w:val="Sinespaciad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>% Valor  Diario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  <w:color w:val="000000" w:themeColor="text1"/>
                    </w:rPr>
                  </w:pPr>
                  <w:r w:rsidRPr="00755863">
                    <w:rPr>
                      <w:b/>
                      <w:color w:val="000000" w:themeColor="text1"/>
                    </w:rPr>
                    <w:t>Grasa Total: 2g</w:t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>3%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color w:val="000000" w:themeColor="text1"/>
                    </w:rPr>
                  </w:pPr>
                  <w:r w:rsidRPr="00755863">
                    <w:rPr>
                      <w:color w:val="000000" w:themeColor="text1"/>
                    </w:rPr>
                    <w:t>Acidos  Grasos Saturados: 1g</w:t>
                  </w:r>
                  <w:r w:rsidRPr="00755863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>5%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color w:val="000000" w:themeColor="text1"/>
                    </w:rPr>
                  </w:pPr>
                  <w:r w:rsidRPr="00755863">
                    <w:rPr>
                      <w:color w:val="000000" w:themeColor="text1"/>
                    </w:rPr>
                    <w:t xml:space="preserve"> Acidos  Grasos –Trans: 0g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color w:val="000000" w:themeColor="text1"/>
                    </w:rPr>
                  </w:pPr>
                  <w:r w:rsidRPr="00755863">
                    <w:rPr>
                      <w:color w:val="000000" w:themeColor="text1"/>
                    </w:rPr>
                    <w:t>Acidos  Grasos Mono Insaturados: 1g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color w:val="000000" w:themeColor="text1"/>
                    </w:rPr>
                  </w:pPr>
                  <w:r w:rsidRPr="00755863">
                    <w:rPr>
                      <w:color w:val="000000" w:themeColor="text1"/>
                    </w:rPr>
                    <w:t>Acidos  Grasos Poli Insaturados: 0g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  <w:color w:val="000000" w:themeColor="text1"/>
                    </w:rPr>
                  </w:pPr>
                  <w:r w:rsidRPr="00755863">
                    <w:rPr>
                      <w:b/>
                      <w:color w:val="000000" w:themeColor="text1"/>
                    </w:rPr>
                    <w:t>Colesterol: 0mg</w:t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  <w:t>0%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  <w:color w:val="000000" w:themeColor="text1"/>
                    </w:rPr>
                  </w:pPr>
                  <w:r w:rsidRPr="00755863">
                    <w:rPr>
                      <w:b/>
                      <w:color w:val="000000" w:themeColor="text1"/>
                    </w:rPr>
                    <w:t>Sodio: 80mg</w:t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  <w:t>3%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  <w:color w:val="000000" w:themeColor="text1"/>
                    </w:rPr>
                  </w:pPr>
                  <w:r w:rsidRPr="00755863">
                    <w:rPr>
                      <w:b/>
                      <w:color w:val="000000" w:themeColor="text1"/>
                    </w:rPr>
                    <w:t>Carbohidratos Totales: 26g</w:t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</w:r>
                  <w:r w:rsidRPr="00755863">
                    <w:rPr>
                      <w:b/>
                      <w:color w:val="000000" w:themeColor="text1"/>
                    </w:rPr>
                    <w:tab/>
                    <w:t>9%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color w:val="000000" w:themeColor="text1"/>
                    </w:rPr>
                  </w:pPr>
                  <w:r w:rsidRPr="00755863">
                    <w:rPr>
                      <w:color w:val="000000" w:themeColor="text1"/>
                    </w:rPr>
                    <w:t>Azucares: 12g</w:t>
                  </w:r>
                </w:p>
                <w:p w:rsidR="00D74D2D" w:rsidRPr="00755863" w:rsidRDefault="00D74D2D" w:rsidP="00D74D2D">
                  <w:pPr>
                    <w:pStyle w:val="Sinespaciado"/>
                    <w:rPr>
                      <w:b/>
                    </w:rPr>
                  </w:pPr>
                  <w:r w:rsidRPr="00755863">
                    <w:rPr>
                      <w:b/>
                    </w:rPr>
                    <w:t>Proteína: 1g</w:t>
                  </w:r>
                  <w:r w:rsidRPr="00755863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755863">
                    <w:rPr>
                      <w:b/>
                    </w:rPr>
                    <w:t>2%</w:t>
                  </w:r>
                </w:p>
                <w:p w:rsidR="00D74D2D" w:rsidRPr="00755863" w:rsidRDefault="00D74D2D" w:rsidP="00D74D2D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color w:val="000000" w:themeColor="text1"/>
                    </w:rPr>
                  </w:pPr>
                  <w:r w:rsidRPr="00755863">
                    <w:rPr>
                      <w:color w:val="000000" w:themeColor="text1"/>
                    </w:rPr>
                    <w:t>Los porcentajes de valores diarios están basados en una dieta de 8380 KJ (2000 calorías).</w:t>
                  </w:r>
                </w:p>
                <w:p w:rsidR="00D74D2D" w:rsidRDefault="00D74D2D" w:rsidP="00D74D2D">
                  <w:pPr>
                    <w:pStyle w:val="Sinespaciado"/>
                  </w:pPr>
                </w:p>
                <w:p w:rsidR="00D74D2D" w:rsidRPr="00470A34" w:rsidRDefault="00D74D2D" w:rsidP="00D74D2D">
                  <w:pPr>
                    <w:pStyle w:val="Sinespaciado"/>
                  </w:pP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57" type="#_x0000_t32" style="position:absolute;margin-left:201.45pt;margin-top:81.4pt;width:177.75pt;height:26.25pt;z-index:251666432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54" type="#_x0000_t32" style="position:absolute;margin-left:10.95pt;margin-top:81.4pt;width:195.75pt;height:26.25pt;flip:x;z-index:251667456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53" type="#_x0000_t202" style="position:absolute;margin-left:27.45pt;margin-top:10.9pt;width:357.75pt;height:70.5pt;z-index:251668480;mso-position-horizontal-relative:text;mso-position-vertical-relative:text;mso-width-relative:margin;mso-height-relative:margin">
            <v:textbox>
              <w:txbxContent>
                <w:p w:rsidR="00D74D2D" w:rsidRPr="00331E30" w:rsidRDefault="00D74D2D" w:rsidP="00D74D2D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590C0E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Objetivo:</w:t>
                  </w:r>
                  <w:r w:rsidRPr="00590C0E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Investigar  que los productos  cumplan con los requisitos</w:t>
                  </w:r>
                  <w:r w:rsidRPr="00331E30">
                    <w:rPr>
                      <w:rFonts w:ascii="Arial Narrow" w:hAnsi="Arial Narrow"/>
                      <w:sz w:val="28"/>
                      <w:szCs w:val="28"/>
                    </w:rPr>
                    <w:t xml:space="preserve"> mínimos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de, procesamiento y empacado para que  sean aptos para el consumo humano</w:t>
                  </w:r>
                </w:p>
                <w:p w:rsidR="00D74D2D" w:rsidRPr="003F7453" w:rsidRDefault="00D74D2D" w:rsidP="00D74D2D">
                  <w:pPr>
                    <w:rPr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52" type="#_x0000_t32" style="position:absolute;margin-left:206.7pt;margin-top:-2.65pt;width:.75pt;height:13.55pt;z-index:251669504;mso-position-horizontal-relative:text;mso-position-vertical-relative:text" o:connectortype="straight">
            <v:stroke endarrow="block"/>
          </v:shape>
        </w:pict>
      </w:r>
      <w:r w:rsidR="001A1457">
        <w:rPr>
          <w:noProof/>
        </w:rPr>
        <w:pict>
          <v:shape id="_x0000_s1051" type="#_x0000_t202" style="position:absolute;margin-left:71.15pt;margin-top:-37.85pt;width:282.95pt;height:33.4pt;z-index:25167052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D74D2D" w:rsidRPr="003F7453" w:rsidRDefault="00D74D2D" w:rsidP="00D74D2D">
                  <w:pPr>
                    <w:rPr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3F7453">
                    <w:rPr>
                      <w:b/>
                      <w:color w:val="E36C0A" w:themeColor="accent6" w:themeShade="BF"/>
                      <w:sz w:val="24"/>
                      <w:szCs w:val="24"/>
                    </w:rPr>
                    <w:t>PALOMITAS DE MAIZ CUBIERTAS DE CARAMELO</w:t>
                  </w:r>
                </w:p>
              </w:txbxContent>
            </v:textbox>
          </v:shape>
        </w:pict>
      </w:r>
    </w:p>
    <w:p w:rsidR="00D74D2D" w:rsidRPr="00D74D2D" w:rsidRDefault="00D74D2D" w:rsidP="00D74D2D"/>
    <w:p w:rsidR="00D74D2D" w:rsidRDefault="00D74D2D" w:rsidP="00D74D2D">
      <w:pPr>
        <w:rPr>
          <w:noProof/>
          <w:lang w:eastAsia="es-ES"/>
        </w:rPr>
      </w:pPr>
    </w:p>
    <w:p w:rsidR="00D74D2D" w:rsidRDefault="00D74D2D" w:rsidP="00D74D2D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D74D2D" w:rsidRDefault="000B1D35" w:rsidP="00D74D2D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7452995</wp:posOffset>
            </wp:positionV>
            <wp:extent cx="2028825" cy="2028825"/>
            <wp:effectExtent l="19050" t="0" r="9525" b="0"/>
            <wp:wrapTopAndBottom/>
            <wp:docPr id="7" name="Imagen 7" descr="C:\Users\Leonor\Desktop\PALOM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nor\Desktop\PALOMI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457">
        <w:rPr>
          <w:noProof/>
          <w:lang w:eastAsia="es-ES"/>
        </w:rPr>
        <w:pict>
          <v:shape id="_x0000_s1072" type="#_x0000_t202" style="position:absolute;margin-left:-26.55pt;margin-top:497.65pt;width:479.25pt;height:75.75pt;z-index:251683840;mso-position-horizontal-relative:text;mso-position-vertical-relative:text;mso-width-relative:margin;mso-height-relative:margin">
            <v:textbox style="mso-next-textbox:#_x0000_s1072">
              <w:txbxContent>
                <w:p w:rsidR="000B1D35" w:rsidRDefault="001A1457" w:rsidP="000B1D35">
                  <w:pPr>
                    <w:rPr>
                      <w:sz w:val="28"/>
                      <w:szCs w:val="28"/>
                    </w:rPr>
                  </w:pPr>
                  <w:hyperlink r:id="rId9" w:history="1">
                    <w:r w:rsidR="000B1D35" w:rsidRPr="001023E4">
                      <w:rPr>
                        <w:rStyle w:val="Hipervnculo"/>
                        <w:sz w:val="28"/>
                        <w:szCs w:val="28"/>
                      </w:rPr>
                      <w:t>http://www.produccion.gob.ec/wp-content/uploads/2013/11/reglamento-de-etiquetado-de-alimentos-procesados-para-el-consumo-humano.pdf</w:t>
                    </w:r>
                  </w:hyperlink>
                </w:p>
                <w:p w:rsidR="000B1D35" w:rsidRDefault="000B1D35" w:rsidP="000B1D35">
                  <w:pPr>
                    <w:rPr>
                      <w:sz w:val="28"/>
                      <w:szCs w:val="28"/>
                    </w:rPr>
                  </w:pPr>
                  <w:r w:rsidRPr="000B1D35">
                    <w:rPr>
                      <w:sz w:val="28"/>
                      <w:szCs w:val="28"/>
                    </w:rPr>
                    <w:t>http://yupi.com.co/corporativo/</w:t>
                  </w:r>
                </w:p>
                <w:p w:rsidR="000B1D35" w:rsidRDefault="000B1D35" w:rsidP="000B1D35">
                  <w:pPr>
                    <w:rPr>
                      <w:sz w:val="28"/>
                      <w:szCs w:val="28"/>
                    </w:rPr>
                  </w:pPr>
                </w:p>
                <w:p w:rsidR="000B1D35" w:rsidRDefault="000B1D35" w:rsidP="000B1D35">
                  <w:pPr>
                    <w:rPr>
                      <w:sz w:val="28"/>
                      <w:szCs w:val="28"/>
                    </w:rPr>
                  </w:pPr>
                </w:p>
                <w:p w:rsidR="000B1D35" w:rsidRDefault="000B1D35" w:rsidP="000B1D35">
                  <w:pPr>
                    <w:rPr>
                      <w:sz w:val="28"/>
                      <w:szCs w:val="28"/>
                    </w:rPr>
                  </w:pPr>
                </w:p>
                <w:p w:rsidR="000B1D35" w:rsidRPr="00C62ADB" w:rsidRDefault="000B1D35" w:rsidP="000B1D3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73" type="#_x0000_t32" style="position:absolute;margin-left:207.45pt;margin-top:479.45pt;width:0;height:18.2pt;z-index:251684864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71" type="#_x0000_t32" style="position:absolute;margin-left:207.45pt;margin-top:409.15pt;width:0;height:29.9pt;z-index:251682816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70" type="#_x0000_t202" style="position:absolute;margin-left:127.95pt;margin-top:438.65pt;width:169.25pt;height:141.5pt;z-index:251681792;mso-width-percent:400;mso-height-percent:200;mso-position-horizontal-relative:text;mso-position-vertical-relative:text;mso-width-percent:400;mso-height-percent:200;mso-width-relative:margin;mso-height-relative:margin">
            <v:textbox style="mso-next-textbox:#_x0000_s1070;mso-fit-shape-to-text:t">
              <w:txbxContent>
                <w:p w:rsidR="00C62ADB" w:rsidRPr="000B1D35" w:rsidRDefault="000B1D35" w:rsidP="000B1D35">
                  <w:pPr>
                    <w:jc w:val="center"/>
                    <w:rPr>
                      <w:color w:val="E36C0A" w:themeColor="accent6" w:themeShade="BF"/>
                      <w:sz w:val="32"/>
                      <w:szCs w:val="32"/>
                    </w:rPr>
                  </w:pPr>
                  <w:r w:rsidRPr="000B1D35">
                    <w:rPr>
                      <w:color w:val="E36C0A" w:themeColor="accent6" w:themeShade="BF"/>
                      <w:sz w:val="32"/>
                      <w:szCs w:val="32"/>
                    </w:rPr>
                    <w:t>BIBLIOGRAFIA</w:t>
                  </w: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68" type="#_x0000_t202" style="position:absolute;margin-left:-34.05pt;margin-top:355.9pt;width:479.25pt;height:53.25pt;z-index:251679744;mso-position-horizontal-relative:text;mso-position-vertical-relative:text;mso-width-relative:margin;mso-height-relative:margin">
            <v:textbox style="mso-next-textbox:#_x0000_s1068">
              <w:txbxContent>
                <w:p w:rsidR="00C62ADB" w:rsidRPr="00C62ADB" w:rsidRDefault="00C62ADB" w:rsidP="00C62ADB">
                  <w:pPr>
                    <w:rPr>
                      <w:sz w:val="28"/>
                      <w:szCs w:val="28"/>
                    </w:rPr>
                  </w:pPr>
                  <w:r w:rsidRPr="00C62ADB">
                    <w:rPr>
                      <w:sz w:val="28"/>
                      <w:szCs w:val="28"/>
                    </w:rPr>
                    <w:t xml:space="preserve">Gracias a las normas y reglamentos podemos verificar y comprobar de donde y como fue elaborado el producto q vamos a consumir </w:t>
                  </w: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67" type="#_x0000_t32" style="position:absolute;margin-left:206.7pt;margin-top:337.55pt;width:.75pt;height:13.85pt;z-index:251678720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66" type="#_x0000_t202" style="position:absolute;margin-left:110.85pt;margin-top:297.15pt;width:192.35pt;height:40.4pt;z-index:25167769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62ADB" w:rsidRPr="00D74D2D" w:rsidRDefault="00C62ADB" w:rsidP="00C62ADB">
                  <w:pPr>
                    <w:jc w:val="center"/>
                    <w:rPr>
                      <w:color w:val="E36C0A" w:themeColor="accent6" w:themeShade="BF"/>
                      <w:sz w:val="32"/>
                      <w:szCs w:val="32"/>
                    </w:rPr>
                  </w:pPr>
                  <w:r>
                    <w:rPr>
                      <w:color w:val="E36C0A" w:themeColor="accent6" w:themeShade="BF"/>
                      <w:sz w:val="32"/>
                      <w:szCs w:val="32"/>
                    </w:rPr>
                    <w:t>CONCLUSION</w:t>
                  </w:r>
                </w:p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65" type="#_x0000_t32" style="position:absolute;margin-left:206.7pt;margin-top:277.9pt;width:.75pt;height:15pt;z-index:251676672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64" type="#_x0000_t202" style="position:absolute;margin-left:-34.05pt;margin-top:55.15pt;width:479.25pt;height:222.75pt;z-index:251675648;mso-position-horizontal-relative:text;mso-position-vertical-relative:text;mso-width-relative:margin;mso-height-relative:margin">
            <v:textbox>
              <w:txbxContent>
                <w:p w:rsidR="00D74D2D" w:rsidRPr="00C62ADB" w:rsidRDefault="00D74D2D" w:rsidP="00C62AD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>Podemos observar en el  envase de las palomitas de maíz que se encuentra el semáforo nutricional  que nos indica que es apto para el consumo humano.</w:t>
                  </w:r>
                </w:p>
                <w:p w:rsidR="00D74D2D" w:rsidRPr="00C62ADB" w:rsidRDefault="00D010FF" w:rsidP="00C62AD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>Con ayuda del art 1334-1 1334-2 podemos verificar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 que la fecha de caducidad del producto  esta etiquetada de ma</w:t>
                  </w: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nera correcta 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>y que todavía est</w:t>
                  </w: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>á dentro al tiempo d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>el consumo humano</w:t>
                  </w:r>
                </w:p>
                <w:p w:rsidR="00D74D2D" w:rsidRPr="00C62ADB" w:rsidRDefault="00D010FF" w:rsidP="00C62AD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Cumple con los requisitos del INEN 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>art 1334-3 los cuales dan normas de la correcta etiquetación de alimentos para el consumo humano</w:t>
                  </w:r>
                </w:p>
                <w:p w:rsidR="00D74D2D" w:rsidRPr="00C62ADB" w:rsidRDefault="00C62ADB" w:rsidP="00C62AD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Según 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el art 184 del </w:t>
                  </w:r>
                  <w:r w:rsidR="00D010FF"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INEN 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>literales A, B en los que indican las</w:t>
                  </w:r>
                  <w:r w:rsidR="00D010FF"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 porciones y las especies de peso </w:t>
                  </w:r>
                  <w:r w:rsidR="00D74D2D"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 permitidos</w:t>
                  </w:r>
                  <w:r w:rsidRPr="00C62ADB">
                    <w:rPr>
                      <w:rFonts w:ascii="Arial Narrow" w:hAnsi="Arial Narrow"/>
                      <w:sz w:val="28"/>
                      <w:szCs w:val="28"/>
                    </w:rPr>
                    <w:t xml:space="preserve"> podemos observar que en los ingredientes constan las especies y peso autorizadas</w:t>
                  </w:r>
                </w:p>
                <w:p w:rsidR="00D74D2D" w:rsidRPr="00D74D2D" w:rsidRDefault="00D74D2D" w:rsidP="00D74D2D"/>
              </w:txbxContent>
            </v:textbox>
          </v:shape>
        </w:pict>
      </w:r>
      <w:r w:rsidR="001A1457">
        <w:rPr>
          <w:noProof/>
          <w:lang w:eastAsia="es-ES"/>
        </w:rPr>
        <w:pict>
          <v:shape id="_x0000_s1063" type="#_x0000_t32" style="position:absolute;margin-left:206.7pt;margin-top:40.8pt;width:.75pt;height:14.35pt;z-index:251674624;mso-position-horizontal-relative:text;mso-position-vertical-relative:text" o:connectortype="straight">
            <v:stroke endarrow="block"/>
          </v:shape>
        </w:pict>
      </w:r>
      <w:r w:rsidR="001A1457">
        <w:rPr>
          <w:noProof/>
          <w:lang w:eastAsia="es-ES"/>
        </w:rPr>
        <w:pict>
          <v:shape id="_x0000_s1062" type="#_x0000_t202" style="position:absolute;margin-left:0;margin-top:0;width:192.35pt;height:37.6pt;z-index:251673600;mso-height-percent:20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D74D2D" w:rsidRPr="00D74D2D" w:rsidRDefault="00D74D2D" w:rsidP="00D74D2D">
                  <w:pPr>
                    <w:jc w:val="center"/>
                    <w:rPr>
                      <w:color w:val="E36C0A" w:themeColor="accent6" w:themeShade="BF"/>
                      <w:sz w:val="32"/>
                      <w:szCs w:val="32"/>
                    </w:rPr>
                  </w:pPr>
                  <w:r w:rsidRPr="00D74D2D">
                    <w:rPr>
                      <w:color w:val="E36C0A" w:themeColor="accent6" w:themeShade="BF"/>
                      <w:sz w:val="32"/>
                      <w:szCs w:val="32"/>
                    </w:rPr>
                    <w:t>ANALISIS</w:t>
                  </w:r>
                </w:p>
              </w:txbxContent>
            </v:textbox>
          </v:shape>
        </w:pict>
      </w:r>
    </w:p>
    <w:sectPr w:rsidR="00D74D2D" w:rsidSect="003F7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36" w:rsidRDefault="00A00B36" w:rsidP="00B70C92">
      <w:pPr>
        <w:spacing w:after="0" w:line="240" w:lineRule="auto"/>
      </w:pPr>
      <w:r>
        <w:separator/>
      </w:r>
    </w:p>
  </w:endnote>
  <w:endnote w:type="continuationSeparator" w:id="1">
    <w:p w:rsidR="00A00B36" w:rsidRDefault="00A00B36" w:rsidP="00B7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36" w:rsidRDefault="00A00B36" w:rsidP="00B70C92">
      <w:pPr>
        <w:spacing w:after="0" w:line="240" w:lineRule="auto"/>
      </w:pPr>
      <w:r>
        <w:separator/>
      </w:r>
    </w:p>
  </w:footnote>
  <w:footnote w:type="continuationSeparator" w:id="1">
    <w:p w:rsidR="00A00B36" w:rsidRDefault="00A00B36" w:rsidP="00B70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BAF"/>
    <w:multiLevelType w:val="hybridMultilevel"/>
    <w:tmpl w:val="DD76A0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C0ABD"/>
    <w:multiLevelType w:val="hybridMultilevel"/>
    <w:tmpl w:val="64AA629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853A9"/>
    <w:multiLevelType w:val="hybridMultilevel"/>
    <w:tmpl w:val="575CCA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453"/>
    <w:rsid w:val="000B1D35"/>
    <w:rsid w:val="0011337A"/>
    <w:rsid w:val="001A1457"/>
    <w:rsid w:val="00376E04"/>
    <w:rsid w:val="003F7453"/>
    <w:rsid w:val="00470A34"/>
    <w:rsid w:val="00590C0E"/>
    <w:rsid w:val="005E5A1B"/>
    <w:rsid w:val="00747C24"/>
    <w:rsid w:val="00755863"/>
    <w:rsid w:val="007E5415"/>
    <w:rsid w:val="00A00B36"/>
    <w:rsid w:val="00A3002A"/>
    <w:rsid w:val="00B2443E"/>
    <w:rsid w:val="00B70C92"/>
    <w:rsid w:val="00C62ADB"/>
    <w:rsid w:val="00D010FF"/>
    <w:rsid w:val="00D7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65"/>
        <o:r id="V:Rule13" type="connector" idref="#_x0000_s1063"/>
        <o:r id="V:Rule14" type="connector" idref="#_x0000_s1067"/>
        <o:r id="V:Rule15" type="connector" idref="#_x0000_s1061"/>
        <o:r id="V:Rule16" type="connector" idref="#_x0000_s1073"/>
        <o:r id="V:Rule17" type="connector" idref="#_x0000_s1052"/>
        <o:r id="V:Rule18" type="connector" idref="#_x0000_s1058"/>
        <o:r id="V:Rule19" type="connector" idref="#_x0000_s1059"/>
        <o:r id="V:Rule20" type="connector" idref="#_x0000_s1071"/>
        <o:r id="V:Rule21" type="connector" idref="#_x0000_s1057"/>
        <o:r id="V:Rule2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4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37A"/>
    <w:pPr>
      <w:ind w:left="720"/>
      <w:contextualSpacing/>
    </w:pPr>
  </w:style>
  <w:style w:type="paragraph" w:styleId="Sinespaciado">
    <w:name w:val="No Spacing"/>
    <w:uiPriority w:val="1"/>
    <w:qFormat/>
    <w:rsid w:val="007558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B70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C92"/>
  </w:style>
  <w:style w:type="paragraph" w:styleId="Piedepgina">
    <w:name w:val="footer"/>
    <w:basedOn w:val="Normal"/>
    <w:link w:val="PiedepginaCar"/>
    <w:uiPriority w:val="99"/>
    <w:semiHidden/>
    <w:unhideWhenUsed/>
    <w:rsid w:val="00B70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C92"/>
  </w:style>
  <w:style w:type="character" w:styleId="Hipervnculo">
    <w:name w:val="Hyperlink"/>
    <w:basedOn w:val="Fuentedeprrafopredeter"/>
    <w:uiPriority w:val="99"/>
    <w:unhideWhenUsed/>
    <w:rsid w:val="000B1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duccion.gob.ec/wp-content/uploads/2013/11/reglamento-de-etiquetado-de-alimentos-procesados-para-el-consumo-human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Leonor</cp:lastModifiedBy>
  <cp:revision>3</cp:revision>
  <dcterms:created xsi:type="dcterms:W3CDTF">2016-05-23T03:02:00Z</dcterms:created>
  <dcterms:modified xsi:type="dcterms:W3CDTF">2016-05-23T05:14:00Z</dcterms:modified>
</cp:coreProperties>
</file>