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D6" w:rsidRDefault="005A5CD6"/>
    <w:p w:rsidR="005A5CD6" w:rsidRDefault="005A5CD6"/>
    <w:p w:rsidR="00BF2AE8" w:rsidRDefault="005A5CD6" w:rsidP="005A5CD6">
      <w:pPr>
        <w:jc w:val="center"/>
        <w:rPr>
          <w:rFonts w:ascii="Times New Roman" w:hAnsi="Times New Roman" w:cs="Times New Roman"/>
          <w:b/>
          <w:sz w:val="28"/>
        </w:rPr>
      </w:pPr>
      <w:r w:rsidRPr="005A5CD6">
        <w:rPr>
          <w:rFonts w:ascii="Times New Roman" w:hAnsi="Times New Roman" w:cs="Times New Roman"/>
          <w:b/>
          <w:sz w:val="28"/>
        </w:rPr>
        <w:t>¿Por qué de las fallas cuando cometemos nuestros emprendimientos?</w:t>
      </w:r>
    </w:p>
    <w:p w:rsidR="005A5CD6" w:rsidRDefault="005A5CD6" w:rsidP="005A5CD6">
      <w:pPr>
        <w:rPr>
          <w:rFonts w:ascii="Arial" w:hAnsi="Arial" w:cs="Arial"/>
          <w:sz w:val="24"/>
          <w:szCs w:val="24"/>
        </w:rPr>
      </w:pPr>
    </w:p>
    <w:p w:rsidR="005A5CD6" w:rsidRPr="000104FE" w:rsidRDefault="005A5CD6" w:rsidP="005A5CD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0104FE">
        <w:rPr>
          <w:rFonts w:ascii="Arial" w:hAnsi="Arial" w:cs="Arial"/>
          <w:b/>
          <w:color w:val="002060"/>
          <w:sz w:val="24"/>
          <w:szCs w:val="24"/>
        </w:rPr>
        <w:t>INTRODUCCION:</w:t>
      </w:r>
    </w:p>
    <w:p w:rsidR="005A5CD6" w:rsidRDefault="005A5CD6" w:rsidP="005A5CD6">
      <w:pPr>
        <w:rPr>
          <w:rFonts w:ascii="Arial" w:hAnsi="Arial" w:cs="Arial"/>
          <w:sz w:val="24"/>
          <w:szCs w:val="24"/>
        </w:rPr>
      </w:pPr>
    </w:p>
    <w:p w:rsidR="005A5CD6" w:rsidRDefault="005A5CD6" w:rsidP="005A5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sabemos que emprender cualquier tipo de negocio no siempre es fácil, la historia demuestra que habido más fracasos que éxitos.</w:t>
      </w:r>
    </w:p>
    <w:p w:rsidR="005A5CD6" w:rsidRDefault="005A5CD6" w:rsidP="005A5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 se puede pensar que se necesita tener una idea muy buena y contar con un plan excelente para triunfar, pero se necesita más que eso.</w:t>
      </w:r>
    </w:p>
    <w:p w:rsidR="005A5CD6" w:rsidRPr="000104FE" w:rsidRDefault="005A5CD6" w:rsidP="005A5CD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</w:rPr>
      </w:pPr>
      <w:r w:rsidRPr="000104FE">
        <w:rPr>
          <w:rFonts w:ascii="Arial" w:hAnsi="Arial" w:cs="Arial"/>
          <w:b/>
          <w:color w:val="002060"/>
          <w:sz w:val="24"/>
          <w:szCs w:val="24"/>
        </w:rPr>
        <w:t>DESARROLLO:</w:t>
      </w:r>
    </w:p>
    <w:p w:rsidR="005A5CD6" w:rsidRPr="000104FE" w:rsidRDefault="005A5CD6" w:rsidP="005A5CD6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color w:val="000000"/>
          <w:szCs w:val="21"/>
        </w:rPr>
      </w:pPr>
      <w:r w:rsidRPr="000104FE">
        <w:rPr>
          <w:rFonts w:ascii="Arial" w:hAnsi="Arial" w:cs="Arial"/>
          <w:color w:val="000000"/>
          <w:szCs w:val="21"/>
        </w:rPr>
        <w:t xml:space="preserve">Una de las grandes mentiras de la humanidad es que el trabajo duro y la perseverancia conducen al éxito. No es cierto. Su sueño </w:t>
      </w:r>
      <w:r w:rsidR="000104FE" w:rsidRPr="000104FE">
        <w:rPr>
          <w:rFonts w:ascii="Arial" w:hAnsi="Arial" w:cs="Arial"/>
          <w:color w:val="000000"/>
          <w:szCs w:val="21"/>
        </w:rPr>
        <w:t>fracasó,</w:t>
      </w:r>
      <w:r w:rsidRPr="000104FE">
        <w:rPr>
          <w:rFonts w:ascii="Arial" w:hAnsi="Arial" w:cs="Arial"/>
          <w:color w:val="000000"/>
          <w:szCs w:val="21"/>
        </w:rPr>
        <w:t xml:space="preserve"> pero peor aún, las muchas, muchas, muchas promesas que hicieron a sus empleados, amigos y familia no van a hacerse realidad. Y, si bien no es lo más importante molesta lo suficiente, todos los que pensaban que la idea de negocio que tenían iba a fracasar, ahora hacen alarde de sus “yo te dije”. El trabajo y la perseverancia son </w:t>
      </w:r>
      <w:r w:rsidR="000104FE" w:rsidRPr="000104FE">
        <w:rPr>
          <w:rFonts w:ascii="Arial" w:hAnsi="Arial" w:cs="Arial"/>
          <w:color w:val="000000"/>
          <w:szCs w:val="21"/>
        </w:rPr>
        <w:t>necesarios,</w:t>
      </w:r>
      <w:r w:rsidRPr="000104FE">
        <w:rPr>
          <w:rFonts w:ascii="Arial" w:hAnsi="Arial" w:cs="Arial"/>
          <w:color w:val="000000"/>
          <w:szCs w:val="21"/>
        </w:rPr>
        <w:t xml:space="preserve"> pero no suficientes.</w:t>
      </w:r>
    </w:p>
    <w:p w:rsidR="005A5CD6" w:rsidRPr="000104FE" w:rsidRDefault="005A5CD6" w:rsidP="005A5CD6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color w:val="000000"/>
          <w:szCs w:val="21"/>
        </w:rPr>
      </w:pPr>
      <w:r w:rsidRPr="000104FE">
        <w:rPr>
          <w:rFonts w:ascii="Arial" w:hAnsi="Arial" w:cs="Arial"/>
          <w:color w:val="000000"/>
          <w:szCs w:val="21"/>
        </w:rPr>
        <w:t>No se suponía que resultaría de esa manera. En las revistas y periódicos, en las películas e innumerables blogs, escuchamos a los emprendedores decir: “Con determinación, brillantez, una gran oportunidad y, sobre todo, un gran producto, vas a alcanzar el éxito, la fama y la fortuna”. Pero nuevamente, no es suficiente.  </w:t>
      </w:r>
    </w:p>
    <w:p w:rsidR="005A5CD6" w:rsidRPr="000104FE" w:rsidRDefault="005A5CD6" w:rsidP="005A5CD6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color w:val="000000"/>
          <w:szCs w:val="21"/>
        </w:rPr>
      </w:pPr>
      <w:r w:rsidRPr="000104FE">
        <w:rPr>
          <w:rFonts w:ascii="Arial" w:hAnsi="Arial" w:cs="Arial"/>
          <w:color w:val="000000"/>
          <w:szCs w:val="21"/>
        </w:rPr>
        <w:t xml:space="preserve">Si el éxito fuera resultado de trabajo duro y perseverancia sería algo lo suficientemente democrático e inevitable, que solo con tener los ingredientes adecuados ya bastaría. Como una relación causa-efecto, algo automático, como cuando aprieto “enter” en mi computadora y salta al otro renglón. Esto significa que los detalles mundanos, las cosas aburridas, las pequeñas decisiones individuales no importan. Poniendo los ingredientes adecuados de la receta, las cosas pasarían. Y cuando fallamos, como muchos de nosotros, tenemos una excusa preparada: “No teníamos el material adecuado”, “No estábamos en el lugar correcto en el momento correcto”, “Llegamos antes de tiempo”, “El mercado nunca entendió nuestro </w:t>
      </w:r>
      <w:r w:rsidR="000104FE" w:rsidRPr="000104FE">
        <w:rPr>
          <w:rFonts w:ascii="Arial" w:hAnsi="Arial" w:cs="Arial"/>
          <w:color w:val="000000"/>
          <w:szCs w:val="21"/>
        </w:rPr>
        <w:t>concepto” …</w:t>
      </w:r>
    </w:p>
    <w:p w:rsidR="005A5CD6" w:rsidRDefault="005A5CD6" w:rsidP="005A5CD6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color w:val="000000"/>
          <w:szCs w:val="21"/>
        </w:rPr>
      </w:pPr>
      <w:r w:rsidRPr="000104FE">
        <w:rPr>
          <w:rFonts w:ascii="Arial" w:hAnsi="Arial" w:cs="Arial"/>
          <w:color w:val="000000"/>
          <w:szCs w:val="21"/>
        </w:rPr>
        <w:t xml:space="preserve">Es que la mayoría de las veces, las cosas aburridas son las que más importan. Emprender es un tipo de gestión, </w:t>
      </w:r>
      <w:r w:rsidR="000104FE">
        <w:rPr>
          <w:rFonts w:ascii="Arial" w:hAnsi="Arial" w:cs="Arial"/>
          <w:color w:val="000000"/>
          <w:szCs w:val="21"/>
        </w:rPr>
        <w:t>aunque nos parezca aburrido</w:t>
      </w:r>
      <w:r w:rsidRPr="000104FE">
        <w:rPr>
          <w:rFonts w:ascii="Arial" w:hAnsi="Arial" w:cs="Arial"/>
          <w:color w:val="000000"/>
          <w:szCs w:val="21"/>
        </w:rPr>
        <w:t>. Pero la mayoría de los fracasos a la hora de emprender se dan en el proceso de convertir esa idea en una empresa.</w:t>
      </w:r>
    </w:p>
    <w:p w:rsidR="000104FE" w:rsidRDefault="000104FE" w:rsidP="005A5CD6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color w:val="000000"/>
          <w:szCs w:val="21"/>
        </w:rPr>
      </w:pPr>
    </w:p>
    <w:p w:rsidR="000104FE" w:rsidRDefault="000104FE" w:rsidP="000104FE">
      <w:pPr>
        <w:pStyle w:val="NormalWeb"/>
        <w:numPr>
          <w:ilvl w:val="0"/>
          <w:numId w:val="1"/>
        </w:numPr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b/>
          <w:color w:val="002060"/>
          <w:szCs w:val="21"/>
        </w:rPr>
      </w:pPr>
      <w:r w:rsidRPr="000104FE">
        <w:rPr>
          <w:rFonts w:ascii="Arial" w:hAnsi="Arial" w:cs="Arial"/>
          <w:b/>
          <w:color w:val="002060"/>
          <w:szCs w:val="21"/>
        </w:rPr>
        <w:t>CONCLUSIONES:</w:t>
      </w:r>
    </w:p>
    <w:p w:rsidR="000104FE" w:rsidRDefault="000104FE" w:rsidP="000104FE">
      <w:pPr>
        <w:pStyle w:val="NormalWeb"/>
        <w:numPr>
          <w:ilvl w:val="0"/>
          <w:numId w:val="3"/>
        </w:numPr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Si deseamos emprender cualquier tipo de negocio por más pequeño que este sea, debemos considerar que siempre va haber un riesgo.</w:t>
      </w:r>
    </w:p>
    <w:p w:rsidR="000104FE" w:rsidRDefault="000104FE" w:rsidP="000104FE">
      <w:pPr>
        <w:pStyle w:val="NormalWeb"/>
        <w:numPr>
          <w:ilvl w:val="0"/>
          <w:numId w:val="3"/>
        </w:numPr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Debemos tener en cuenta que si fracasamos van a ver personas alrededor que nos traten de desanimar, pero no le permitamos, debemos seguir intentando.</w:t>
      </w:r>
    </w:p>
    <w:p w:rsidR="000104FE" w:rsidRPr="000104FE" w:rsidRDefault="000104FE" w:rsidP="000104FE">
      <w:pPr>
        <w:pStyle w:val="NormalWeb"/>
        <w:numPr>
          <w:ilvl w:val="0"/>
          <w:numId w:val="3"/>
        </w:numPr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  <w:b/>
          <w:color w:val="002060"/>
          <w:szCs w:val="21"/>
        </w:rPr>
      </w:pPr>
      <w:r w:rsidRPr="000104FE">
        <w:rPr>
          <w:rFonts w:ascii="Arial" w:hAnsi="Arial" w:cs="Arial"/>
          <w:b/>
          <w:color w:val="002060"/>
          <w:szCs w:val="21"/>
        </w:rPr>
        <w:t>BIBLIOGRAFIA:</w:t>
      </w:r>
    </w:p>
    <w:p w:rsidR="005A5CD6" w:rsidRDefault="000104FE" w:rsidP="000104FE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</w:rPr>
      </w:pPr>
      <w:hyperlink r:id="rId7" w:history="1">
        <w:r w:rsidRPr="00256269">
          <w:rPr>
            <w:rStyle w:val="Hipervnculo"/>
            <w:rFonts w:ascii="Arial" w:hAnsi="Arial" w:cs="Arial"/>
          </w:rPr>
          <w:t>https://connectamericas.com/node/19064</w:t>
        </w:r>
      </w:hyperlink>
      <w:r>
        <w:rPr>
          <w:rFonts w:ascii="Arial" w:hAnsi="Arial" w:cs="Arial"/>
        </w:rPr>
        <w:t>.</w:t>
      </w:r>
    </w:p>
    <w:p w:rsidR="000104FE" w:rsidRPr="000104FE" w:rsidRDefault="000104FE" w:rsidP="000104FE">
      <w:pPr>
        <w:pStyle w:val="NormalWeb"/>
        <w:shd w:val="clear" w:color="auto" w:fill="FFFFFF"/>
        <w:spacing w:before="375" w:beforeAutospacing="0" w:after="150" w:afterAutospacing="0"/>
        <w:jc w:val="both"/>
        <w:rPr>
          <w:rFonts w:ascii="Arial" w:hAnsi="Arial" w:cs="Arial"/>
        </w:rPr>
      </w:pPr>
      <w:bookmarkStart w:id="0" w:name="_GoBack"/>
      <w:bookmarkEnd w:id="0"/>
    </w:p>
    <w:sectPr w:rsidR="000104FE" w:rsidRPr="000104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CD" w:rsidRDefault="00A62BCD" w:rsidP="005A5CD6">
      <w:pPr>
        <w:spacing w:after="0" w:line="240" w:lineRule="auto"/>
      </w:pPr>
      <w:r>
        <w:separator/>
      </w:r>
    </w:p>
  </w:endnote>
  <w:endnote w:type="continuationSeparator" w:id="0">
    <w:p w:rsidR="00A62BCD" w:rsidRDefault="00A62BCD" w:rsidP="005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CD" w:rsidRDefault="00A62BCD" w:rsidP="005A5CD6">
      <w:pPr>
        <w:spacing w:after="0" w:line="240" w:lineRule="auto"/>
      </w:pPr>
      <w:r>
        <w:separator/>
      </w:r>
    </w:p>
  </w:footnote>
  <w:footnote w:type="continuationSeparator" w:id="0">
    <w:p w:rsidR="00A62BCD" w:rsidRDefault="00A62BCD" w:rsidP="005A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D6" w:rsidRPr="005A5CD6" w:rsidRDefault="005A5CD6" w:rsidP="005A5CD6">
    <w:pPr>
      <w:pStyle w:val="Encabezado"/>
      <w:rPr>
        <w:rFonts w:ascii="Times New Roman" w:hAnsi="Times New Roman" w:cs="Times New Roman"/>
        <w:b/>
        <w:sz w:val="44"/>
      </w:rPr>
    </w:pPr>
    <w:r>
      <w:rPr>
        <w:noProof/>
      </w:rPr>
      <w:drawing>
        <wp:inline distT="0" distB="0" distL="0" distR="0" wp14:anchorId="214C7B4F" wp14:editId="7D730C7B">
          <wp:extent cx="2314575" cy="685800"/>
          <wp:effectExtent l="0" t="0" r="9525" b="0"/>
          <wp:docPr id="1" name="Imagen 1" descr="http://www.tecnologicopichincha.edu.ec/wp-content/uploads/2015/09/logoITSHC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nologicopichincha.edu.ec/wp-content/uploads/2015/09/logoITSHC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56" cy="68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44"/>
      </w:rPr>
      <w:t xml:space="preserve">        </w:t>
    </w:r>
    <w:r w:rsidRPr="005A5CD6">
      <w:rPr>
        <w:rFonts w:ascii="Times New Roman" w:hAnsi="Times New Roman" w:cs="Times New Roman"/>
        <w:b/>
        <w:sz w:val="44"/>
      </w:rPr>
      <w:t>ENSAYO N: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6EA"/>
    <w:multiLevelType w:val="hybridMultilevel"/>
    <w:tmpl w:val="A474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3BAB"/>
    <w:multiLevelType w:val="hybridMultilevel"/>
    <w:tmpl w:val="6756C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5BDB"/>
    <w:multiLevelType w:val="hybridMultilevel"/>
    <w:tmpl w:val="76DC5C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D6"/>
    <w:rsid w:val="000104FE"/>
    <w:rsid w:val="005A5CD6"/>
    <w:rsid w:val="00A62BCD"/>
    <w:rsid w:val="00BF2AE8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825"/>
  <w15:chartTrackingRefBased/>
  <w15:docId w15:val="{5576AF17-2972-4B36-8FEC-DB4C92FF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CD6"/>
  </w:style>
  <w:style w:type="paragraph" w:styleId="Piedepgina">
    <w:name w:val="footer"/>
    <w:basedOn w:val="Normal"/>
    <w:link w:val="PiedepginaCar"/>
    <w:uiPriority w:val="99"/>
    <w:unhideWhenUsed/>
    <w:rsid w:val="005A5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CD6"/>
  </w:style>
  <w:style w:type="paragraph" w:styleId="Prrafodelista">
    <w:name w:val="List Paragraph"/>
    <w:basedOn w:val="Normal"/>
    <w:uiPriority w:val="34"/>
    <w:qFormat/>
    <w:rsid w:val="005A5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04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americas.com/node/19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Paez</dc:creator>
  <cp:keywords/>
  <dc:description/>
  <cp:lastModifiedBy>Abigail Paez</cp:lastModifiedBy>
  <cp:revision>1</cp:revision>
  <dcterms:created xsi:type="dcterms:W3CDTF">2017-12-11T14:17:00Z</dcterms:created>
  <dcterms:modified xsi:type="dcterms:W3CDTF">2017-12-11T14:37:00Z</dcterms:modified>
</cp:coreProperties>
</file>