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5" w:rsidRPr="00D24130" w:rsidRDefault="00C07853" w:rsidP="00EB4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</w:rPr>
      </w:pPr>
      <w:r w:rsidRPr="00D24130">
        <w:rPr>
          <w:rFonts w:ascii="Century Gothic" w:hAnsi="Century Gothic"/>
          <w:b/>
        </w:rPr>
        <w:t>Matemática 3</w:t>
      </w:r>
    </w:p>
    <w:p w:rsidR="00C07853" w:rsidRPr="00D24130" w:rsidRDefault="00C07853" w:rsidP="00C07853">
      <w:pPr>
        <w:jc w:val="center"/>
        <w:rPr>
          <w:rFonts w:ascii="Century Gothic" w:hAnsi="Century Gothic"/>
          <w:b/>
        </w:rPr>
      </w:pPr>
      <w:r w:rsidRPr="00D24130">
        <w:rPr>
          <w:rFonts w:ascii="Century Gothic" w:hAnsi="Century Gothic"/>
          <w:b/>
        </w:rPr>
        <w:t>Contenidos</w:t>
      </w:r>
    </w:p>
    <w:p w:rsidR="00C07853" w:rsidRPr="00D24130" w:rsidRDefault="00C07853" w:rsidP="00C07853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D24130">
        <w:rPr>
          <w:rFonts w:ascii="Century Gothic" w:hAnsi="Century Gothic"/>
          <w:b/>
        </w:rPr>
        <w:t>Integral indefinida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1.1.  Primitiva e integración indefinida. Definición y notación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1.2. Reglas básicas de integración. Integración por sustitución.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1.3. Primitiva de una función compuesta.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1.4. Integración de funciones trascendentes: exponenciales, logarítmicas, trigonométricas, trigonométricas inversas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  <w:b/>
        </w:rPr>
      </w:pPr>
      <w:r w:rsidRPr="00D24130">
        <w:rPr>
          <w:rFonts w:ascii="Century Gothic" w:hAnsi="Century Gothic"/>
        </w:rPr>
        <w:t xml:space="preserve">2. </w:t>
      </w:r>
      <w:r w:rsidRPr="00D24130">
        <w:rPr>
          <w:rFonts w:ascii="Century Gothic" w:hAnsi="Century Gothic"/>
          <w:b/>
        </w:rPr>
        <w:t>Integral definida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2.1. Áreas: notación sigma, teoremas y propiedades de sigma.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2.2. Área de una región plana, rectángulos inscritos y circunscritos.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 xml:space="preserve">2.3. Suma de </w:t>
      </w:r>
      <w:proofErr w:type="spellStart"/>
      <w:r w:rsidRPr="00D24130">
        <w:rPr>
          <w:rFonts w:ascii="Century Gothic" w:hAnsi="Century Gothic"/>
        </w:rPr>
        <w:t>Riemman</w:t>
      </w:r>
      <w:proofErr w:type="spellEnd"/>
      <w:r w:rsidRPr="00D24130">
        <w:rPr>
          <w:rFonts w:ascii="Century Gothic" w:hAnsi="Century Gothic"/>
        </w:rPr>
        <w:t xml:space="preserve"> e integral definida. Propiedades.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2.4. Primer Teorema fundamental del Cálculo.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2.5. Segundo Teorema fundamental del Cálculo.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 xml:space="preserve">3. </w:t>
      </w:r>
      <w:r w:rsidRPr="00D24130">
        <w:rPr>
          <w:rFonts w:ascii="Century Gothic" w:hAnsi="Century Gothic"/>
          <w:b/>
        </w:rPr>
        <w:t>Métodos de integración</w:t>
      </w:r>
      <w:r w:rsidRPr="00D24130">
        <w:rPr>
          <w:rFonts w:ascii="Century Gothic" w:hAnsi="Century Gothic"/>
        </w:rPr>
        <w:t xml:space="preserve"> </w:t>
      </w: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  <w:r w:rsidRPr="00D24130">
        <w:rPr>
          <w:rFonts w:ascii="Century Gothic" w:hAnsi="Century Gothic"/>
        </w:rPr>
        <w:t>3.1. Integración por partes.</w:t>
      </w:r>
    </w:p>
    <w:p w:rsidR="00C07853" w:rsidRDefault="00C07853" w:rsidP="00C07853">
      <w:pPr>
        <w:ind w:left="360"/>
        <w:jc w:val="both"/>
        <w:rPr>
          <w:rFonts w:ascii="Century Gothic" w:eastAsiaTheme="minorEastAsia" w:hAnsi="Century Gothic"/>
          <w:sz w:val="24"/>
          <w:szCs w:val="24"/>
        </w:rPr>
      </w:pPr>
      <w:r w:rsidRPr="00D24130">
        <w:rPr>
          <w:rFonts w:ascii="Century Gothic" w:hAnsi="Century Gothic"/>
        </w:rPr>
        <w:t xml:space="preserve">3.2. </w:t>
      </w:r>
      <w:r w:rsidR="00D24130" w:rsidRPr="00D24130">
        <w:rPr>
          <w:rFonts w:ascii="Century Gothic" w:hAnsi="Century Gothic"/>
        </w:rPr>
        <w:t xml:space="preserve">Integrales trigonométricas de la forma  </w:t>
      </w:r>
      <w:r w:rsidR="00D24130" w:rsidRPr="00D24130">
        <w:rPr>
          <w:rFonts w:ascii="Century Gothic" w:hAnsi="Century Gothic"/>
          <w:sz w:val="24"/>
          <w:szCs w:val="24"/>
        </w:rPr>
        <w:t>sen</w:t>
      </w:r>
      <w:r w:rsidR="00D24130" w:rsidRPr="00D24130">
        <w:rPr>
          <w:rFonts w:ascii="Century Gothic" w:hAnsi="Century Gothic"/>
          <w:sz w:val="24"/>
          <w:szCs w:val="24"/>
          <w:vertAlign w:val="superscript"/>
        </w:rPr>
        <w:t xml:space="preserve">m </w:t>
      </w:r>
      <w:r w:rsidR="00D24130" w:rsidRPr="00D24130">
        <w:rPr>
          <w:rFonts w:ascii="Century Gothic" w:hAnsi="Century Gothic"/>
          <w:sz w:val="24"/>
          <w:szCs w:val="24"/>
        </w:rPr>
        <w:t xml:space="preserve">x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cos</w:t>
      </w:r>
      <w:r w:rsidR="00D24130" w:rsidRPr="00D24130">
        <w:rPr>
          <w:rFonts w:ascii="Century Gothic" w:eastAsiaTheme="minorEastAsia" w:hAnsi="Century Gothic"/>
          <w:sz w:val="24"/>
          <w:szCs w:val="24"/>
          <w:vertAlign w:val="superscript"/>
        </w:rPr>
        <w:t>n</w:t>
      </w:r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x;  tan</w:t>
      </w:r>
      <w:r w:rsidR="00D24130" w:rsidRPr="00D24130">
        <w:rPr>
          <w:rFonts w:ascii="Century Gothic" w:hAnsi="Century Gothic"/>
          <w:sz w:val="24"/>
          <w:szCs w:val="24"/>
          <w:vertAlign w:val="superscript"/>
        </w:rPr>
        <w:t>m</w:t>
      </w:r>
      <w:r w:rsidR="00D24130" w:rsidRPr="00D24130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D24130" w:rsidRPr="00D24130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D24130" w:rsidRPr="00D24130">
        <w:rPr>
          <w:rFonts w:ascii="Century Gothic" w:hAnsi="Century Gothic"/>
          <w:sz w:val="24"/>
          <w:szCs w:val="24"/>
        </w:rPr>
        <w:t xml:space="preserve">x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</w:t>
      </w:r>
      <w:r w:rsidR="00D24130" w:rsidRPr="00D24130">
        <w:rPr>
          <w:rFonts w:ascii="Century Gothic" w:eastAsiaTheme="minorEastAsia" w:hAnsi="Century Gothic"/>
          <w:sz w:val="24"/>
          <w:szCs w:val="24"/>
        </w:rPr>
        <w:t>sec</w:t>
      </w:r>
      <w:r w:rsidR="00D24130" w:rsidRPr="00D24130">
        <w:rPr>
          <w:rFonts w:ascii="Century Gothic" w:eastAsiaTheme="minorEastAsia" w:hAnsi="Century Gothic"/>
          <w:sz w:val="24"/>
          <w:szCs w:val="24"/>
          <w:vertAlign w:val="superscript"/>
        </w:rPr>
        <w:t>n</w:t>
      </w:r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x</w:t>
      </w:r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; cot </w:t>
      </w:r>
      <w:r w:rsidR="00D24130" w:rsidRPr="00D24130">
        <w:rPr>
          <w:rFonts w:ascii="Century Gothic" w:hAnsi="Century Gothic"/>
          <w:sz w:val="24"/>
          <w:szCs w:val="24"/>
          <w:vertAlign w:val="superscript"/>
        </w:rPr>
        <w:t xml:space="preserve">m </w:t>
      </w:r>
      <w:r w:rsidR="00D24130" w:rsidRPr="00D24130">
        <w:rPr>
          <w:rFonts w:ascii="Century Gothic" w:hAnsi="Century Gothic"/>
          <w:sz w:val="24"/>
          <w:szCs w:val="24"/>
        </w:rPr>
        <w:t xml:space="preserve">x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c</w:t>
      </w:r>
      <w:proofErr w:type="spellStart"/>
      <w:r w:rsidR="00D24130" w:rsidRPr="00D24130">
        <w:rPr>
          <w:rFonts w:ascii="Century Gothic" w:eastAsiaTheme="minorEastAsia" w:hAnsi="Century Gothic"/>
          <w:sz w:val="24"/>
          <w:szCs w:val="24"/>
        </w:rPr>
        <w:t>sc</w:t>
      </w:r>
      <w:r w:rsidR="00D24130" w:rsidRPr="00D24130">
        <w:rPr>
          <w:rFonts w:ascii="Century Gothic" w:eastAsiaTheme="minorEastAsia" w:hAnsi="Century Gothic"/>
          <w:sz w:val="24"/>
          <w:szCs w:val="24"/>
          <w:vertAlign w:val="superscript"/>
        </w:rPr>
        <w:t>n</w:t>
      </w:r>
      <w:proofErr w:type="spellEnd"/>
      <w:r w:rsidR="00D24130" w:rsidRPr="00D24130">
        <w:rPr>
          <w:rFonts w:ascii="Century Gothic" w:eastAsiaTheme="minorEastAsia" w:hAnsi="Century Gothic"/>
          <w:sz w:val="24"/>
          <w:szCs w:val="24"/>
        </w:rPr>
        <w:t xml:space="preserve"> x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3.3. Integración por sustitución trigonométrica.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3.4. Integración de funciones racionales.  Descomposición en fracciones parciales.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  <w:b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 xml:space="preserve">4. </w:t>
      </w:r>
      <w:r w:rsidRPr="00D24130">
        <w:rPr>
          <w:rFonts w:ascii="Century Gothic" w:eastAsiaTheme="minorEastAsia" w:hAnsi="Century Gothic"/>
          <w:b/>
          <w:sz w:val="24"/>
          <w:szCs w:val="24"/>
        </w:rPr>
        <w:t>Aplicaciones de la integral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  <w:sz w:val="24"/>
          <w:szCs w:val="24"/>
        </w:rPr>
        <w:t>4.</w:t>
      </w:r>
      <w:r>
        <w:rPr>
          <w:rFonts w:ascii="Century Gothic" w:eastAsiaTheme="minorEastAsia" w:hAnsi="Century Gothic"/>
        </w:rPr>
        <w:t>1. Áreas bajo y entre curvas.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4.2. </w:t>
      </w:r>
      <w:r w:rsidR="00EB4ED7">
        <w:rPr>
          <w:rFonts w:ascii="Century Gothic" w:eastAsiaTheme="minorEastAsia" w:hAnsi="Century Gothic"/>
        </w:rPr>
        <w:t>Volúmenes</w:t>
      </w:r>
      <w:r>
        <w:rPr>
          <w:rFonts w:ascii="Century Gothic" w:eastAsiaTheme="minorEastAsia" w:hAnsi="Century Gothic"/>
        </w:rPr>
        <w:t xml:space="preserve"> de sólidos de revolución: </w:t>
      </w:r>
      <w:r w:rsidR="00EB4ED7">
        <w:rPr>
          <w:rFonts w:ascii="Century Gothic" w:eastAsiaTheme="minorEastAsia" w:hAnsi="Century Gothic"/>
        </w:rPr>
        <w:t>Métodos</w:t>
      </w:r>
      <w:r>
        <w:rPr>
          <w:rFonts w:ascii="Century Gothic" w:eastAsiaTheme="minorEastAsia" w:hAnsi="Century Gothic"/>
        </w:rPr>
        <w:t xml:space="preserve"> del disco, arandelas</w:t>
      </w:r>
      <w:r w:rsidR="00EB4ED7">
        <w:rPr>
          <w:rFonts w:ascii="Century Gothic" w:eastAsiaTheme="minorEastAsia" w:hAnsi="Century Gothic"/>
        </w:rPr>
        <w:t>, capas</w:t>
      </w:r>
      <w:r>
        <w:rPr>
          <w:rFonts w:ascii="Century Gothic" w:eastAsiaTheme="minorEastAsia" w:hAnsi="Century Gothic"/>
        </w:rPr>
        <w:t>.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4.3. </w:t>
      </w:r>
      <w:r w:rsidR="00EB4ED7">
        <w:rPr>
          <w:rFonts w:ascii="Century Gothic" w:eastAsiaTheme="minorEastAsia" w:hAnsi="Century Gothic"/>
        </w:rPr>
        <w:t>Área</w:t>
      </w:r>
      <w:r>
        <w:rPr>
          <w:rFonts w:ascii="Century Gothic" w:eastAsiaTheme="minorEastAsia" w:hAnsi="Century Gothic"/>
        </w:rPr>
        <w:t xml:space="preserve"> de una superficie.</w:t>
      </w:r>
    </w:p>
    <w:p w:rsidR="00D24130" w:rsidRDefault="00D24130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4.4. Longitud de </w:t>
      </w:r>
      <w:r w:rsidR="00EB4ED7">
        <w:rPr>
          <w:rFonts w:ascii="Century Gothic" w:eastAsiaTheme="minorEastAsia" w:hAnsi="Century Gothic"/>
        </w:rPr>
        <w:t>arco.</w:t>
      </w:r>
      <w:r>
        <w:rPr>
          <w:rFonts w:ascii="Century Gothic" w:eastAsiaTheme="minorEastAsia" w:hAnsi="Century Gothic"/>
        </w:rPr>
        <w:t xml:space="preserve"> </w:t>
      </w:r>
    </w:p>
    <w:p w:rsidR="00EB4ED7" w:rsidRDefault="00EB4ED7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4.5. Integrales impropias</w:t>
      </w:r>
    </w:p>
    <w:p w:rsidR="00EB4ED7" w:rsidRDefault="00EB4ED7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5. </w:t>
      </w:r>
      <w:r w:rsidRPr="00EB4ED7">
        <w:rPr>
          <w:rFonts w:ascii="Century Gothic" w:eastAsiaTheme="minorEastAsia" w:hAnsi="Century Gothic"/>
          <w:b/>
        </w:rPr>
        <w:t>Coordenadas polares</w:t>
      </w:r>
    </w:p>
    <w:p w:rsidR="00EB4ED7" w:rsidRDefault="00EB4ED7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5.1. Sistema de coordenadas polares</w:t>
      </w:r>
    </w:p>
    <w:p w:rsidR="00EB4ED7" w:rsidRDefault="00EB4ED7" w:rsidP="00C07853">
      <w:pPr>
        <w:ind w:left="360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5.2. Gráficas de curvas en coordenadas polares</w:t>
      </w:r>
    </w:p>
    <w:p w:rsidR="00EB4ED7" w:rsidRDefault="00EB4ED7" w:rsidP="00EB4ED7">
      <w:pPr>
        <w:ind w:left="360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D24130" w:rsidRDefault="00EB4ED7" w:rsidP="00EB4ED7">
      <w:pPr>
        <w:ind w:left="360"/>
        <w:jc w:val="center"/>
        <w:rPr>
          <w:rFonts w:ascii="Century Gothic" w:hAnsi="Century Gothic"/>
          <w:b/>
        </w:rPr>
      </w:pPr>
      <w:r w:rsidRPr="00EB4ED7">
        <w:rPr>
          <w:rFonts w:ascii="Century Gothic" w:hAnsi="Century Gothic"/>
          <w:b/>
        </w:rPr>
        <w:t>Forma de evaluación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Primer corte: </w:t>
      </w:r>
      <w:r>
        <w:rPr>
          <w:rFonts w:ascii="Century Gothic" w:hAnsi="Century Gothic"/>
        </w:rPr>
        <w:t>martes 24 de junio</w:t>
      </w:r>
    </w:p>
    <w:p w:rsid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Evaluación:</w:t>
      </w:r>
      <w:r>
        <w:rPr>
          <w:rFonts w:ascii="Century Gothic" w:hAnsi="Century Gothic"/>
        </w:rPr>
        <w:tab/>
        <w:t>65%</w:t>
      </w:r>
    </w:p>
    <w:p w:rsid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Trabajos: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35% 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Segundo co</w:t>
      </w:r>
      <w:r>
        <w:rPr>
          <w:rFonts w:ascii="Century Gothic" w:hAnsi="Century Gothic"/>
          <w:b/>
        </w:rPr>
        <w:t xml:space="preserve">rte: </w:t>
      </w:r>
      <w:r>
        <w:rPr>
          <w:rFonts w:ascii="Century Gothic" w:hAnsi="Century Gothic"/>
        </w:rPr>
        <w:t xml:space="preserve">martes </w:t>
      </w:r>
      <w:r>
        <w:rPr>
          <w:rFonts w:ascii="Century Gothic" w:hAnsi="Century Gothic"/>
        </w:rPr>
        <w:t>01</w:t>
      </w:r>
      <w:r>
        <w:rPr>
          <w:rFonts w:ascii="Century Gothic" w:hAnsi="Century Gothic"/>
        </w:rPr>
        <w:t xml:space="preserve"> de ju</w:t>
      </w:r>
      <w:r>
        <w:rPr>
          <w:rFonts w:ascii="Century Gothic" w:hAnsi="Century Gothic"/>
        </w:rPr>
        <w:t>lio</w:t>
      </w:r>
    </w:p>
    <w:p w:rsid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Evaluación:</w:t>
      </w:r>
      <w:r>
        <w:rPr>
          <w:rFonts w:ascii="Century Gothic" w:hAnsi="Century Gothic"/>
        </w:rPr>
        <w:tab/>
        <w:t>65%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Trabajos: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35% 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Tercer corte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miércoles 09 </w:t>
      </w:r>
      <w:r>
        <w:rPr>
          <w:rFonts w:ascii="Century Gothic" w:hAnsi="Century Gothic"/>
        </w:rPr>
        <w:t>de ju</w:t>
      </w:r>
      <w:r>
        <w:rPr>
          <w:rFonts w:ascii="Century Gothic" w:hAnsi="Century Gothic"/>
        </w:rPr>
        <w:t>lio</w:t>
      </w:r>
    </w:p>
    <w:p w:rsid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Evaluación:</w:t>
      </w:r>
      <w:r>
        <w:rPr>
          <w:rFonts w:ascii="Century Gothic" w:hAnsi="Century Gothic"/>
        </w:rPr>
        <w:tab/>
        <w:t>65%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Trabajos: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35% </w:t>
      </w:r>
    </w:p>
    <w:p w:rsidR="00EB4ED7" w:rsidRPr="00EB4ED7" w:rsidRDefault="00EB4ED7" w:rsidP="00EB4ED7">
      <w:pPr>
        <w:ind w:left="360"/>
        <w:jc w:val="both"/>
        <w:rPr>
          <w:rFonts w:ascii="Century Gothic" w:hAnsi="Century Gothic"/>
        </w:rPr>
      </w:pPr>
    </w:p>
    <w:p w:rsidR="00C07853" w:rsidRPr="00D24130" w:rsidRDefault="00C07853" w:rsidP="00C07853">
      <w:pPr>
        <w:ind w:left="360"/>
        <w:jc w:val="both"/>
        <w:rPr>
          <w:rFonts w:ascii="Century Gothic" w:hAnsi="Century Gothic"/>
        </w:rPr>
      </w:pPr>
    </w:p>
    <w:sectPr w:rsidR="00C07853" w:rsidRPr="00D241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D7" w:rsidRDefault="00EB4ED7" w:rsidP="00EB4ED7">
      <w:pPr>
        <w:spacing w:after="0" w:line="240" w:lineRule="auto"/>
      </w:pPr>
      <w:r>
        <w:separator/>
      </w:r>
    </w:p>
  </w:endnote>
  <w:endnote w:type="continuationSeparator" w:id="0">
    <w:p w:rsidR="00EB4ED7" w:rsidRDefault="00EB4ED7" w:rsidP="00EB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D7" w:rsidRDefault="00EB4ED7" w:rsidP="00EB4ED7">
      <w:pPr>
        <w:spacing w:after="0" w:line="240" w:lineRule="auto"/>
      </w:pPr>
      <w:r>
        <w:separator/>
      </w:r>
    </w:p>
  </w:footnote>
  <w:footnote w:type="continuationSeparator" w:id="0">
    <w:p w:rsidR="00EB4ED7" w:rsidRDefault="00EB4ED7" w:rsidP="00EB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4D" w:rsidRDefault="00FC474D" w:rsidP="00FC474D">
    <w:pPr>
      <w:pStyle w:val="Encabezado"/>
      <w:pBdr>
        <w:bottom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es-CO"/>
      </w:rPr>
      <w:drawing>
        <wp:inline distT="0" distB="0" distL="0" distR="0">
          <wp:extent cx="790575" cy="7701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47" cy="771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1B3"/>
    <w:multiLevelType w:val="hybridMultilevel"/>
    <w:tmpl w:val="670CB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3"/>
    <w:rsid w:val="00C07853"/>
    <w:rsid w:val="00CF7DE5"/>
    <w:rsid w:val="00D24130"/>
    <w:rsid w:val="00EB4ED7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8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241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ED7"/>
  </w:style>
  <w:style w:type="paragraph" w:styleId="Piedepgina">
    <w:name w:val="footer"/>
    <w:basedOn w:val="Normal"/>
    <w:link w:val="PiedepginaCar"/>
    <w:uiPriority w:val="99"/>
    <w:unhideWhenUsed/>
    <w:rsid w:val="00EB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8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241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ED7"/>
  </w:style>
  <w:style w:type="paragraph" w:styleId="Piedepgina">
    <w:name w:val="footer"/>
    <w:basedOn w:val="Normal"/>
    <w:link w:val="PiedepginaCar"/>
    <w:uiPriority w:val="99"/>
    <w:unhideWhenUsed/>
    <w:rsid w:val="00EB4E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2014-06-17T14:10:00Z</dcterms:created>
  <dcterms:modified xsi:type="dcterms:W3CDTF">2014-06-17T14:43:00Z</dcterms:modified>
</cp:coreProperties>
</file>