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spacing w:after="0" w:lineRule="auto"/>
        <w:ind w:left="8146" w:right="-293" w:firstLine="0"/>
        <w:contextualSpacing w:val="0"/>
        <w:rPr/>
      </w:pPr>
      <w:r w:rsidDel="00000000" w:rsidR="00000000" w:rsidRPr="00000000">
        <w:rPr>
          <w:sz w:val="108"/>
          <w:szCs w:val="108"/>
          <w:rtl w:val="0"/>
        </w:rPr>
        <w:t xml:space="preserve">Curso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323" w:lineRule="auto"/>
        <w:ind w:left="138" w:right="-7929" w:firstLine="0"/>
        <w:contextualSpacing w:val="0"/>
        <w:jc w:val="center"/>
        <w:rPr>
          <w:sz w:val="48"/>
          <w:szCs w:val="48"/>
        </w:rPr>
      </w:pPr>
      <w:bookmarkStart w:colFirst="0" w:colLast="0" w:name="_gjdgxs" w:id="0"/>
      <w:bookmarkEnd w:id="0"/>
      <w:r w:rsidDel="00000000" w:rsidR="00000000" w:rsidRPr="00000000">
        <w:rPr>
          <w:sz w:val="48"/>
          <w:szCs w:val="48"/>
          <w:rtl w:val="0"/>
        </w:rPr>
        <w:t xml:space="preserve">Identificación de las representaciones de datos.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pBdr/>
        <w:tabs>
          <w:tab w:val="left" w:pos="9216"/>
        </w:tabs>
        <w:contextualSpacing w:val="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mc:AlternateContent>
          <mc:Choice Requires="wpg">
            <w:drawing>
              <wp:inline distB="0" distT="0" distL="0" distR="0">
                <wp:extent cx="11684000" cy="2882900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2338359"/>
                          <a:ext cx="11684000" cy="2882900"/>
                          <a:chOff x="0" y="2338359"/>
                          <a:chExt cx="10692000" cy="2883280"/>
                        </a:xfrm>
                      </wpg:grpSpPr>
                      <wpg:grpSp>
                        <wpg:cNvGrpSpPr/>
                        <wpg:grpSpPr>
                          <a:xfrm>
                            <a:off x="0" y="2338359"/>
                            <a:ext cx="10692000" cy="2883280"/>
                            <a:chOff x="0" y="0"/>
                            <a:chExt cx="11692128" cy="28832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1692125" cy="2883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rIns="91425" tIns="91425"/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5399278" y="0"/>
                              <a:ext cx="1189801" cy="4129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8"/>
                                    <w:vertAlign w:val="baseline"/>
                                  </w:rPr>
                                  <w:t xml:space="preserve">Unidad</w:t>
                                </w:r>
                              </w:p>
                            </w:txbxContent>
                          </wps:txbx>
                          <wps:bodyPr anchorCtr="0" anchor="t" bIns="0" lIns="0" rIns="0" tIns="0"/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5184648" y="1102487"/>
                              <a:ext cx="1262633" cy="6804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rIns="91425" tIns="91425"/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377942" y="1258975"/>
                              <a:ext cx="1137428" cy="4133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8"/>
                                    <w:vertAlign w:val="baseline"/>
                                  </w:rPr>
                                  <w:t xml:space="preserve">Código</w:t>
                                </w:r>
                              </w:p>
                            </w:txbxContent>
                          </wps:txbx>
                          <wps:bodyPr anchorCtr="0" anchor="t" bIns="0" lIns="0" rIns="0" tIns="0"/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6041135" y="1102487"/>
                              <a:ext cx="488429" cy="6804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rIns="91425" tIns="91425"/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6234683" y="1258975"/>
                              <a:ext cx="108751" cy="4133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8"/>
                                    <w:vertAlign w:val="baseline"/>
                                  </w:rPr>
                                  <w:t xml:space="preserve">:</w:t>
                                </w:r>
                              </w:p>
                            </w:txbxContent>
                          </wps:txbx>
                          <wps:bodyPr anchorCtr="0" anchor="t" bIns="0" lIns="0" rIns="0" tIns="0"/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4593335" y="1983358"/>
                              <a:ext cx="2530601" cy="8999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rIns="91425" tIns="91425"/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4847589" y="2193214"/>
                              <a:ext cx="2655367" cy="5491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64"/>
                                    <w:vertAlign w:val="baseline"/>
                                  </w:rPr>
                                  <w:t xml:space="preserve">Bienvenidos</w:t>
                                </w:r>
                              </w:p>
                            </w:txbxContent>
                          </wps:txbx>
                          <wps:bodyPr anchorCtr="0" anchor="t" bIns="0" lIns="0" rIns="0" tIns="0"/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0" y="349631"/>
                              <a:ext cx="11692128" cy="655319"/>
                            </a:xfrm>
                            <a:custGeom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EEBF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rIns="91425" tIns="91425"/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0" y="349631"/>
                              <a:ext cx="11692128" cy="655319"/>
                            </a:xfrm>
                            <a:custGeom>
                              <a:pathLst>
                                <a:path extrusionOk="0" h="120000" w="120000">
                                  <a:moveTo>
                                    <a:pt x="0" y="120000"/>
                                  </a:moveTo>
                                  <a:lnTo>
                                    <a:pt x="120000" y="120000"/>
                                  </a:lnTo>
                                  <a:lnTo>
                                    <a:pt x="1200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175">
                              <a:solidFill>
                                <a:srgbClr val="41719C"/>
                              </a:solidFill>
                              <a:prstDash val="solid"/>
                              <a:miter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rIns="91425" tIns="91425"/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0" y="1721231"/>
                              <a:ext cx="11692128" cy="350519"/>
                            </a:xfrm>
                            <a:custGeom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EEBF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rIns="91425" tIns="91425"/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0" y="1721231"/>
                              <a:ext cx="11692128" cy="350519"/>
                            </a:xfrm>
                            <a:custGeom>
                              <a:pathLst>
                                <a:path extrusionOk="0" h="120000" w="120000">
                                  <a:moveTo>
                                    <a:pt x="0" y="120000"/>
                                  </a:moveTo>
                                  <a:lnTo>
                                    <a:pt x="120000" y="120000"/>
                                  </a:lnTo>
                                  <a:lnTo>
                                    <a:pt x="1200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175">
                              <a:solidFill>
                                <a:srgbClr val="41719C"/>
                              </a:solidFill>
                              <a:prstDash val="solid"/>
                              <a:miter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rIns="91425" tIns="91425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1684000" cy="2882900"/>
                <wp:effectExtent b="0" l="0" r="0" t="0"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84000" cy="2882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9452882</wp:posOffset>
            </wp:positionH>
            <wp:positionV relativeFrom="paragraph">
              <wp:posOffset>3233420</wp:posOffset>
            </wp:positionV>
            <wp:extent cx="1908048" cy="1908048"/>
            <wp:effectExtent b="0" l="0" r="0" t="0"/>
            <wp:wrapTopAndBottom distB="0" dist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8048" cy="19080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20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44546a"/>
          <w:sz w:val="18"/>
          <w:szCs w:val="1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ind w:left="178" w:firstLine="0"/>
        <w:contextualSpacing w:val="0"/>
        <w:rPr/>
      </w:pPr>
      <w:r w:rsidDel="00000000" w:rsidR="00000000" w:rsidRPr="00000000">
        <w:rPr>
          <w:sz w:val="64"/>
          <w:szCs w:val="64"/>
          <w:rtl w:val="0"/>
        </w:rPr>
        <w:t xml:space="preserve">Presentación Del Docente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margin">
                  <wp:posOffset>-139699</wp:posOffset>
                </wp:positionH>
                <wp:positionV relativeFrom="paragraph">
                  <wp:posOffset>-203199</wp:posOffset>
                </wp:positionV>
                <wp:extent cx="4660900" cy="889000"/>
                <wp:effectExtent b="0" l="0" r="0" t="0"/>
                <wp:wrapSquare wrapText="bothSides" distB="0" distT="0" distL="0" distR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010850" y="3330039"/>
                          <a:ext cx="4660900" cy="889000"/>
                          <a:chOff x="3010850" y="3330039"/>
                          <a:chExt cx="4670298" cy="899921"/>
                        </a:xfrm>
                      </wpg:grpSpPr>
                      <wpg:grpSp>
                        <wpg:cNvGrpSpPr/>
                        <wpg:grpSpPr>
                          <a:xfrm>
                            <a:off x="3010850" y="3330039"/>
                            <a:ext cx="4670298" cy="899921"/>
                            <a:chOff x="0" y="0"/>
                            <a:chExt cx="4670298" cy="89992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670275" cy="899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rIns="91425" tIns="91425"/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0"/>
                              <a:ext cx="4670298" cy="8999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rIns="91425" tIns="91425"/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243839" y="554787"/>
                              <a:ext cx="4182618" cy="677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rIns="91425" tIns="91425"/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254254" y="564514"/>
                              <a:ext cx="4136136" cy="21336"/>
                            </a:xfrm>
                            <a:custGeom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rIns="91425" tIns="91425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0" locked="0" relativeHeight="0" simplePos="0">
                <wp:simplePos x="0" y="0"/>
                <wp:positionH relativeFrom="margin">
                  <wp:posOffset>-139699</wp:posOffset>
                </wp:positionH>
                <wp:positionV relativeFrom="paragraph">
                  <wp:posOffset>-203199</wp:posOffset>
                </wp:positionV>
                <wp:extent cx="4660900" cy="889000"/>
                <wp:effectExtent b="0" l="0" r="0" t="0"/>
                <wp:wrapSquare wrapText="bothSides" distB="0" distT="0" distL="0" distR="0"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0900" cy="889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bidiVisual w:val="0"/>
        <w:tblW w:w="14872.0" w:type="dxa"/>
        <w:jc w:val="left"/>
        <w:tblInd w:w="111.00000000000001" w:type="dxa"/>
        <w:tblLayout w:type="fixed"/>
        <w:tblLook w:val="0400"/>
      </w:tblPr>
      <w:tblGrid>
        <w:gridCol w:w="14872"/>
        <w:tblGridChange w:id="0">
          <w:tblGrid>
            <w:gridCol w:w="14872"/>
          </w:tblGrid>
        </w:tblGridChange>
      </w:tblGrid>
      <w:tr>
        <w:trPr>
          <w:trHeight w:val="138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aeff7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rPr/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Nombre Completo: Luis Enrique Cardenas Gutierrez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aeff7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rPr/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Profesión: Contador Público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aeff7"/>
          </w:tcPr>
          <w:p w:rsidR="00000000" w:rsidDel="00000000" w:rsidP="00000000" w:rsidRDefault="00000000" w:rsidRPr="00000000">
            <w:pPr>
              <w:pBdr/>
              <w:tabs>
                <w:tab w:val="center" w:pos="3862"/>
              </w:tabs>
              <w:spacing w:after="0" w:lineRule="auto"/>
              <w:contextualSpacing w:val="0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Experiencia Laboral</w:t>
              <w:tab/>
              <w:t xml:space="preserve">Y Docente: Contador Público U.F.P.S</w:t>
            </w:r>
          </w:p>
          <w:p w:rsidR="00000000" w:rsidDel="00000000" w:rsidP="00000000" w:rsidRDefault="00000000" w:rsidRPr="00000000">
            <w:pPr>
              <w:pBdr/>
              <w:tabs>
                <w:tab w:val="center" w:pos="3862"/>
              </w:tabs>
              <w:spacing w:after="0" w:lineRule="auto"/>
              <w:contextualSpacing w:val="0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                                                         Docente Matemáticas Básicas</w:t>
            </w:r>
          </w:p>
        </w:tc>
      </w:tr>
      <w:tr>
        <w:trPr>
          <w:trHeight w:val="11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aeff7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rPr/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Correo: lcardenas8823@gmail.com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aeff7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rPr/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Celular: 3158931761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after="291" w:lineRule="auto"/>
        <w:ind w:left="720" w:right="1428" w:hanging="10"/>
        <w:contextualSpacing w:val="0"/>
        <w:rPr/>
      </w:pPr>
      <w:r w:rsidDel="00000000" w:rsidR="00000000" w:rsidRPr="00000000">
        <w:rPr>
          <w:sz w:val="64"/>
          <w:szCs w:val="64"/>
          <w:u w:val="single"/>
          <w:rtl w:val="0"/>
        </w:rPr>
        <w:t xml:space="preserve">Presentación del Curso:</w:t>
      </w:r>
      <w:r w:rsidDel="00000000" w:rsidR="00000000" w:rsidRPr="00000000">
        <w:rPr>
          <w:sz w:val="64"/>
          <w:szCs w:val="64"/>
          <w:rtl w:val="0"/>
        </w:rPr>
        <w:t xml:space="preserve"> </w:t>
      </w:r>
      <w:r w:rsidDel="00000000" w:rsidR="00000000" w:rsidRPr="00000000">
        <w:rPr>
          <w:color w:val="5b9bd5"/>
          <w:sz w:val="64"/>
          <w:szCs w:val="64"/>
          <w:u w:val="single"/>
          <w:rtl w:val="0"/>
        </w:rPr>
        <w:t xml:space="preserve">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70c0" w:space="0" w:sz="6" w:val="single"/>
          <w:left w:color="0070c0" w:space="0" w:sz="6" w:val="single"/>
          <w:bottom w:color="0070c0" w:space="0" w:sz="6" w:val="single"/>
          <w:right w:color="0070c0" w:space="0" w:sz="6" w:val="single"/>
        </w:pBdr>
        <w:shd w:fill="deebf7" w:val="clear"/>
        <w:spacing w:after="1542" w:line="265" w:lineRule="auto"/>
        <w:ind w:left="705" w:hanging="10"/>
        <w:contextualSpacing w:val="0"/>
        <w:rPr>
          <w:sz w:val="36"/>
          <w:szCs w:val="36"/>
        </w:rPr>
      </w:pPr>
      <w:r w:rsidDel="00000000" w:rsidR="00000000" w:rsidRPr="00000000">
        <w:rPr>
          <w:b w:val="1"/>
          <w:color w:val="000000"/>
          <w:sz w:val="48"/>
          <w:szCs w:val="48"/>
          <w:rtl w:val="0"/>
        </w:rPr>
        <w:t xml:space="preserve">General:</w:t>
      </w: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El estudiante distingue las representaciones empleadas en datos cualitativos. El estudiante establece representaciones que ordenen los datos obtenidos en encuestas y cuestionarios. El estudiante establece representaciones gráficas que ordenen los datos obtenidos en encuestas y cuestionarios.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70c0" w:space="0" w:sz="6" w:val="single"/>
          <w:left w:color="0070c0" w:space="0" w:sz="6" w:val="single"/>
          <w:bottom w:color="0070c0" w:space="0" w:sz="6" w:val="single"/>
          <w:right w:color="0070c0" w:space="0" w:sz="6" w:val="single"/>
        </w:pBdr>
        <w:shd w:fill="deebf7" w:val="clear"/>
        <w:spacing w:after="1542" w:line="265" w:lineRule="auto"/>
        <w:ind w:left="705" w:hanging="10"/>
        <w:contextualSpacing w:val="0"/>
        <w:rPr>
          <w:sz w:val="36"/>
          <w:szCs w:val="36"/>
        </w:rPr>
      </w:pPr>
      <w:r w:rsidDel="00000000" w:rsidR="00000000" w:rsidRPr="00000000">
        <w:rPr>
          <w:b w:val="1"/>
          <w:color w:val="000000"/>
          <w:sz w:val="48"/>
          <w:szCs w:val="48"/>
          <w:rtl w:val="0"/>
        </w:rPr>
        <w:t xml:space="preserve">Específicos (3)</w:t>
      </w:r>
      <w:r w:rsidDel="00000000" w:rsidR="00000000" w:rsidRPr="00000000">
        <w:rPr>
          <w:color w:val="000000"/>
          <w:sz w:val="48"/>
          <w:szCs w:val="48"/>
          <w:rtl w:val="0"/>
        </w:rPr>
        <w:t xml:space="preserve">:</w:t>
      </w:r>
      <w:r w:rsidDel="00000000" w:rsidR="00000000" w:rsidRPr="00000000">
        <w:rPr>
          <w:b w:val="1"/>
          <w:sz w:val="36"/>
          <w:szCs w:val="36"/>
          <w:rtl w:val="0"/>
        </w:rPr>
        <w:t xml:space="preserve">El estudiante distingue las representaciones empleadas en datos cualitativos. El estudiante establece representaciones que ordenen los datos obtenidos en encuestas y cuestionarios. El estudiante establece representaciones gráficas que ordenen los datos obtenidos en encuestas y cuestionarios.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70c0" w:space="0" w:sz="6" w:val="single"/>
          <w:left w:color="0070c0" w:space="0" w:sz="6" w:val="single"/>
          <w:bottom w:color="0070c0" w:space="0" w:sz="6" w:val="single"/>
          <w:right w:color="0070c0" w:space="0" w:sz="6" w:val="single"/>
        </w:pBdr>
        <w:shd w:fill="deebf7" w:val="clear"/>
        <w:spacing w:after="1542" w:line="265" w:lineRule="auto"/>
        <w:ind w:left="705" w:hanging="10"/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ind w:left="243" w:right="1428" w:hanging="10"/>
        <w:contextualSpacing w:val="0"/>
        <w:rPr/>
      </w:pPr>
      <w:r w:rsidDel="00000000" w:rsidR="00000000" w:rsidRPr="00000000">
        <w:rPr>
          <w:sz w:val="64"/>
          <w:szCs w:val="64"/>
          <w:u w:val="single"/>
          <w:rtl w:val="0"/>
        </w:rPr>
        <w:t xml:space="preserve">Estructura Didáctica</w:t>
      </w:r>
      <w:r w:rsidDel="00000000" w:rsidR="00000000" w:rsidRPr="00000000">
        <w:rPr>
          <w:sz w:val="64"/>
          <w:szCs w:val="6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ind w:left="243" w:hanging="10"/>
        <w:contextualSpacing w:val="0"/>
        <w:rPr/>
      </w:pPr>
      <w:r w:rsidDel="00000000" w:rsidR="00000000" w:rsidRPr="00000000">
        <w:rPr>
          <w:color w:val="5b9bd5"/>
          <w:sz w:val="64"/>
          <w:szCs w:val="64"/>
          <w:u w:val="single"/>
          <w:rtl w:val="0"/>
        </w:rPr>
        <w:t xml:space="preserve">Secciones, Temas y Subtemas</w:t>
      </w: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17541.0" w:type="dxa"/>
        <w:jc w:val="left"/>
        <w:tblInd w:w="555.0" w:type="dxa"/>
        <w:tblLayout w:type="fixed"/>
        <w:tblLook w:val="0400"/>
      </w:tblPr>
      <w:tblGrid>
        <w:gridCol w:w="8770"/>
        <w:gridCol w:w="8771"/>
        <w:tblGridChange w:id="0">
          <w:tblGrid>
            <w:gridCol w:w="8770"/>
            <w:gridCol w:w="8771"/>
          </w:tblGrid>
        </w:tblGridChange>
      </w:tblGrid>
      <w:tr>
        <w:trPr>
          <w:trHeight w:val="620" w:hRule="atLeast"/>
        </w:trPr>
        <w:tc>
          <w:tcPr>
            <w:tcBorders>
              <w:top w:color="000000" w:space="0" w:sz="0" w:val="nil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5b9bd5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rPr/>
            </w:pPr>
            <w:r w:rsidDel="00000000" w:rsidR="00000000" w:rsidRPr="00000000">
              <w:rPr>
                <w:b w:val="1"/>
                <w:color w:val="ffffff"/>
                <w:sz w:val="40"/>
                <w:szCs w:val="40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5b9bd5"/>
            <w:vAlign w:val="center"/>
          </w:tcPr>
          <w:p w:rsidR="00000000" w:rsidDel="00000000" w:rsidP="00000000" w:rsidRDefault="00000000" w:rsidRPr="00000000">
            <w:pPr>
              <w:pBdr/>
              <w:spacing w:after="0" w:lineRule="auto"/>
              <w:ind w:left="2" w:firstLine="0"/>
              <w:contextualSpacing w:val="0"/>
              <w:rPr/>
            </w:pPr>
            <w:r w:rsidDel="00000000" w:rsidR="00000000" w:rsidRPr="00000000">
              <w:rPr>
                <w:b w:val="1"/>
                <w:color w:val="ffffff"/>
                <w:sz w:val="40"/>
                <w:szCs w:val="40"/>
                <w:rtl w:val="0"/>
              </w:rPr>
              <w:t xml:space="preserve">1.2.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40" w:hRule="atLeast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2deef"/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2deef"/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after="0" w:lineRule="auto"/>
        <w:ind w:left="115" w:right="1428" w:hanging="10"/>
        <w:contextualSpacing w:val="0"/>
        <w:rPr/>
      </w:pPr>
      <w:r w:rsidDel="00000000" w:rsidR="00000000" w:rsidRPr="00000000">
        <w:rPr>
          <w:sz w:val="64"/>
          <w:szCs w:val="64"/>
          <w:u w:val="single"/>
          <w:rtl w:val="0"/>
        </w:rPr>
        <w:t xml:space="preserve">Criterios  de Evaluación:</w:t>
      </w:r>
      <w:r w:rsidDel="00000000" w:rsidR="00000000" w:rsidRPr="00000000">
        <w:rPr>
          <w:sz w:val="64"/>
          <w:szCs w:val="6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ind w:left="100" w:hanging="10"/>
        <w:contextualSpacing w:val="0"/>
        <w:rPr/>
      </w:pPr>
      <w:r w:rsidDel="00000000" w:rsidR="00000000" w:rsidRPr="00000000">
        <w:rPr>
          <w:color w:val="5b9bd5"/>
          <w:sz w:val="64"/>
          <w:szCs w:val="64"/>
          <w:u w:val="single"/>
          <w:rtl w:val="0"/>
        </w:rPr>
        <w:t xml:space="preserve">Evidencias Requeridas (%)</w:t>
      </w: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18000.0" w:type="dxa"/>
        <w:jc w:val="left"/>
        <w:tblInd w:w="78.0" w:type="dxa"/>
        <w:tblLayout w:type="fixed"/>
        <w:tblLook w:val="0400"/>
      </w:tblPr>
      <w:tblGrid>
        <w:gridCol w:w="2488"/>
        <w:gridCol w:w="6039"/>
        <w:gridCol w:w="9473"/>
        <w:tblGridChange w:id="0">
          <w:tblGrid>
            <w:gridCol w:w="2488"/>
            <w:gridCol w:w="6039"/>
            <w:gridCol w:w="9473"/>
          </w:tblGrid>
        </w:tblGridChange>
      </w:tblGrid>
      <w:tr>
        <w:trPr>
          <w:trHeight w:val="2060" w:hRule="atLeast"/>
        </w:trPr>
        <w:tc>
          <w:tcPr>
            <w:vMerge w:val="restart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24" w:val="single"/>
            </w:tcBorders>
            <w:shd w:fill="5b9bd5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rPr/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Evidencias requeridas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24" w:val="single"/>
              <w:bottom w:color="ffffff" w:space="0" w:sz="24" w:val="single"/>
              <w:right w:color="ffffff" w:space="0" w:sz="8" w:val="single"/>
            </w:tcBorders>
            <w:shd w:fill="5b9bd5"/>
          </w:tcPr>
          <w:p w:rsidR="00000000" w:rsidDel="00000000" w:rsidP="00000000" w:rsidRDefault="00000000" w:rsidRPr="00000000">
            <w:pPr>
              <w:pBdr/>
              <w:spacing w:after="0" w:lineRule="auto"/>
              <w:ind w:left="1" w:firstLine="0"/>
              <w:contextualSpacing w:val="0"/>
              <w:rPr/>
            </w:pPr>
            <w:r w:rsidDel="00000000" w:rsidR="00000000" w:rsidRPr="00000000">
              <w:rPr>
                <w:b w:val="1"/>
                <w:color w:val="ffffff"/>
                <w:sz w:val="40"/>
                <w:szCs w:val="40"/>
                <w:rtl w:val="0"/>
              </w:rPr>
              <w:t xml:space="preserve">De Producto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5b9bd5"/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0" w:hRule="atLeast"/>
        </w:trPr>
        <w:tc>
          <w:tcPr>
            <w:vMerge w:val="continue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24" w:val="single"/>
            </w:tcBorders>
            <w:shd w:fill="5b9bd5"/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8" w:val="single"/>
            </w:tcBorders>
            <w:shd w:fill="deebf7"/>
          </w:tcPr>
          <w:p w:rsidR="00000000" w:rsidDel="00000000" w:rsidP="00000000" w:rsidRDefault="00000000" w:rsidRPr="00000000">
            <w:pPr>
              <w:pBdr/>
              <w:spacing w:after="0" w:lineRule="auto"/>
              <w:ind w:left="1" w:firstLine="0"/>
              <w:contextualSpacing w:val="0"/>
              <w:rPr/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De Desempeño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eebf7"/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80" w:hRule="atLeast"/>
        </w:trPr>
        <w:tc>
          <w:tcPr>
            <w:vMerge w:val="continue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24" w:val="single"/>
            </w:tcBorders>
            <w:shd w:fill="5b9bd5"/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8" w:val="single"/>
              <w:right w:color="ffffff" w:space="0" w:sz="8" w:val="single"/>
            </w:tcBorders>
            <w:shd w:fill="5b9bd5"/>
          </w:tcPr>
          <w:p w:rsidR="00000000" w:rsidDel="00000000" w:rsidP="00000000" w:rsidRDefault="00000000" w:rsidRPr="00000000">
            <w:pPr>
              <w:pBdr/>
              <w:spacing w:after="0" w:lineRule="auto"/>
              <w:ind w:left="1" w:firstLine="0"/>
              <w:contextualSpacing w:val="0"/>
              <w:rPr/>
            </w:pPr>
            <w:r w:rsidDel="00000000" w:rsidR="00000000" w:rsidRPr="00000000">
              <w:rPr>
                <w:b w:val="1"/>
                <w:color w:val="ffffff"/>
                <w:sz w:val="40"/>
                <w:szCs w:val="40"/>
                <w:rtl w:val="0"/>
              </w:rPr>
              <w:t xml:space="preserve">De Conocimiento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5b9bd5"/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after="258" w:lineRule="auto"/>
        <w:ind w:left="-5" w:right="1428" w:hanging="10"/>
        <w:contextualSpacing w:val="0"/>
        <w:rPr/>
      </w:pPr>
      <w:r w:rsidDel="00000000" w:rsidR="00000000" w:rsidRPr="00000000">
        <w:rPr>
          <w:sz w:val="64"/>
          <w:szCs w:val="64"/>
          <w:u w:val="single"/>
          <w:rtl w:val="0"/>
        </w:rPr>
        <w:t xml:space="preserve">Fecha de Parciales y Exámenes</w:t>
      </w:r>
      <w:r w:rsidDel="00000000" w:rsidR="00000000" w:rsidRPr="00000000">
        <w:rPr>
          <w:rtl w:val="0"/>
        </w:rPr>
      </w:r>
    </w:p>
    <w:tbl>
      <w:tblPr>
        <w:tblStyle w:val="Table4"/>
        <w:bidiVisual w:val="0"/>
        <w:tblW w:w="18355.0" w:type="dxa"/>
        <w:jc w:val="left"/>
        <w:tblInd w:w="-133.0" w:type="dxa"/>
        <w:tblLayout w:type="fixed"/>
        <w:tblLook w:val="0400"/>
      </w:tblPr>
      <w:tblGrid>
        <w:gridCol w:w="12579"/>
        <w:gridCol w:w="2963"/>
        <w:gridCol w:w="2813"/>
        <w:tblGridChange w:id="0">
          <w:tblGrid>
            <w:gridCol w:w="12579"/>
            <w:gridCol w:w="2963"/>
            <w:gridCol w:w="2813"/>
          </w:tblGrid>
        </w:tblGridChange>
      </w:tblGrid>
      <w:tr>
        <w:trPr>
          <w:trHeight w:val="58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5b9bd5"/>
          </w:tcPr>
          <w:p w:rsidR="00000000" w:rsidDel="00000000" w:rsidP="00000000" w:rsidRDefault="00000000" w:rsidRPr="00000000">
            <w:pPr>
              <w:pBdr/>
              <w:spacing w:after="0" w:lineRule="auto"/>
              <w:ind w:right="34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color w:val="ffffff"/>
                <w:sz w:val="36"/>
                <w:szCs w:val="36"/>
                <w:rtl w:val="0"/>
              </w:rPr>
              <w:t xml:space="preserve">CORTE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5b9bd5"/>
          </w:tcPr>
          <w:p w:rsidR="00000000" w:rsidDel="00000000" w:rsidP="00000000" w:rsidRDefault="00000000" w:rsidRPr="00000000">
            <w:pPr>
              <w:pBdr/>
              <w:spacing w:after="0" w:lineRule="auto"/>
              <w:ind w:right="37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color w:val="ffffff"/>
                <w:sz w:val="36"/>
                <w:szCs w:val="36"/>
                <w:rtl w:val="0"/>
              </w:rPr>
              <w:t xml:space="preserve">DESDE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5b9bd5"/>
          </w:tcPr>
          <w:p w:rsidR="00000000" w:rsidDel="00000000" w:rsidP="00000000" w:rsidRDefault="00000000" w:rsidRPr="00000000">
            <w:pPr>
              <w:pBdr/>
              <w:spacing w:after="0" w:lineRule="auto"/>
              <w:ind w:right="31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color w:val="ffffff"/>
                <w:sz w:val="36"/>
                <w:szCs w:val="36"/>
                <w:rtl w:val="0"/>
              </w:rPr>
              <w:t xml:space="preserve">HASTA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ffffff" w:space="0" w:sz="24" w:val="single"/>
              <w:left w:color="000000" w:space="0" w:sz="0" w:val="nil"/>
              <w:bottom w:color="ffffff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000000" w:space="0" w:sz="0" w:val="nil"/>
              <w:bottom w:color="ffffff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000000" w:space="0" w:sz="0" w:val="nil"/>
              <w:bottom w:color="ffffff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eebf7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rPr/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APERTURA DEL SISTEMA PARA REGISTRAR EL PRIMER PARCIAL (30%)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eebf7"/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eebf7"/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ffffff" w:space="0" w:sz="24" w:val="single"/>
              <w:left w:color="000000" w:space="0" w:sz="0" w:val="nil"/>
              <w:bottom w:color="ffffff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000000" w:space="0" w:sz="0" w:val="nil"/>
              <w:bottom w:color="ffffff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000000" w:space="0" w:sz="0" w:val="nil"/>
              <w:bottom w:color="ffffff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eebf7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rPr/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APERTURA DEL SISTEMA PARA REGISTRAR EL SEGUNDO PARCIAL (30%)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eebf7"/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eebf7"/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ffffff" w:space="0" w:sz="24" w:val="single"/>
              <w:left w:color="000000" w:space="0" w:sz="0" w:val="nil"/>
              <w:bottom w:color="ffffff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000000" w:space="0" w:sz="0" w:val="nil"/>
              <w:bottom w:color="ffffff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000000" w:space="0" w:sz="0" w:val="nil"/>
              <w:bottom w:color="ffffff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eebf7"/>
          </w:tcPr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rPr/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APERTURA DEL SISTEMA PARA REGISTRAR EL EXAMEN (40%)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eebf7"/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eebf7"/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0800" w:w="19200"/>
      <w:pgMar w:bottom="1132" w:top="206" w:left="294" w:right="828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spacing w:after="720" w:lineRule="auto"/>
      <w:ind w:left="-294" w:right="10916" w:firstLine="0"/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0" locked="0" relativeHeight="0" simplePos="0">
              <wp:simplePos x="0" y="0"/>
              <wp:positionH relativeFrom="margin">
                <wp:posOffset>-177799</wp:posOffset>
              </wp:positionH>
              <wp:positionV relativeFrom="paragraph">
                <wp:posOffset>6057900</wp:posOffset>
              </wp:positionV>
              <wp:extent cx="12192000" cy="800100"/>
              <wp:effectExtent b="0" l="0" r="0" t="0"/>
              <wp:wrapSquare wrapText="bothSides" distB="0" distT="0" distL="114300" distR="114300"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3375208"/>
                        <a:ext cx="12192000" cy="800100"/>
                        <a:chOff x="0" y="3375208"/>
                        <a:chExt cx="10691987" cy="850582"/>
                      </a:xfrm>
                    </wpg:grpSpPr>
                    <wpg:grpSp>
                      <wpg:cNvGrpSpPr/>
                      <wpg:grpSpPr>
                        <a:xfrm>
                          <a:off x="0" y="3375208"/>
                          <a:ext cx="10691987" cy="850582"/>
                          <a:chOff x="0" y="-2030"/>
                          <a:chExt cx="12194425" cy="850582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12194425" cy="80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rIns="91425" tIns="91425"/>
                      </wps:wsp>
                      <wps:wsp>
                        <wps:cNvSpPr/>
                        <wps:cNvPr id="4" name="Shape 4"/>
                        <wps:spPr>
                          <a:xfrm>
                            <a:off x="2437" y="-2030"/>
                            <a:ext cx="12188951" cy="79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rIns="91425" tIns="91425"/>
                      </wps:wsp>
                      <wps:wsp>
                        <wps:cNvSpPr/>
                        <wps:cNvPr id="5" name="Shape 5"/>
                        <wps:spPr>
                          <a:xfrm>
                            <a:off x="5486" y="676656"/>
                            <a:ext cx="1798319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rIns="91425" tIns="91425"/>
                      </wps:wsp>
                      <wps:wsp>
                        <wps:cNvSpPr/>
                        <wps:cNvPr id="6" name="Shape 6"/>
                        <wps:spPr>
                          <a:xfrm>
                            <a:off x="0" y="675131"/>
                            <a:ext cx="2379401" cy="17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Mte. Rafael David Uribe Canonigo</w:t>
                              </w:r>
                            </w:p>
                          </w:txbxContent>
                        </wps:txbx>
                        <wps:bodyPr anchorCtr="0" anchor="t" bIns="0" lIns="0" rIns="0" tIns="0"/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-177799</wp:posOffset>
              </wp:positionH>
              <wp:positionV relativeFrom="paragraph">
                <wp:posOffset>6057900</wp:posOffset>
              </wp:positionV>
              <wp:extent cx="12192000" cy="800100"/>
              <wp:effectExtent b="0" l="0" r="0" t="0"/>
              <wp:wrapSquare wrapText="bothSides" distB="0" distT="0" distL="114300" distR="114300"/>
              <wp:docPr id="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92000" cy="800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spacing w:after="0" w:before="720" w:lineRule="auto"/>
      <w:ind w:left="-294" w:right="10916" w:firstLine="0"/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0" locked="0" relativeHeight="0" simplePos="0">
          <wp:simplePos x="0" y="0"/>
          <wp:positionH relativeFrom="margin">
            <wp:posOffset>9795510</wp:posOffset>
          </wp:positionH>
          <wp:positionV relativeFrom="paragraph">
            <wp:posOffset>0</wp:posOffset>
          </wp:positionV>
          <wp:extent cx="2115312" cy="923544"/>
          <wp:effectExtent b="0" l="0" r="0" t="0"/>
          <wp:wrapSquare wrapText="bothSides" distB="0" distT="0" distL="114300" distR="11430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5312" cy="92354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/>
      <w:spacing w:after="0" w:line="240" w:lineRule="auto"/>
      <w:contextualSpacing w:val="1"/>
    </w:pPr>
    <w:rPr/>
    <w:tblPr>
      <w:tblStyleRowBandSize w:val="1"/>
      <w:tblStyleColBandSize w:val="1"/>
      <w:tblCellMar>
        <w:top w:w="68.0" w:type="dxa"/>
        <w:left w:w="70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0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pBdr/>
      <w:spacing w:after="0" w:line="240" w:lineRule="auto"/>
      <w:contextualSpacing w:val="1"/>
    </w:pPr>
    <w:rPr/>
    <w:tblPr>
      <w:tblStyleRowBandSize w:val="1"/>
      <w:tblStyleColBandSize w:val="1"/>
      <w:tblCellMar>
        <w:top w:w="81.0" w:type="dxa"/>
        <w:left w:w="108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pPr>
      <w:pBdr/>
      <w:spacing w:after="0" w:line="240" w:lineRule="auto"/>
      <w:contextualSpacing w:val="1"/>
    </w:pPr>
    <w:rPr/>
    <w:tblPr>
      <w:tblStyleRowBandSize w:val="1"/>
      <w:tblStyleColBandSize w:val="1"/>
      <w:tblCellMar>
        <w:top w:w="139.0" w:type="dxa"/>
        <w:left w:w="144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5" Type="http://schemas.openxmlformats.org/officeDocument/2006/relationships/image" Target="media/image10.png"/><Relationship Id="rId6" Type="http://schemas.openxmlformats.org/officeDocument/2006/relationships/image" Target="media/image4.png"/><Relationship Id="rId7" Type="http://schemas.openxmlformats.org/officeDocument/2006/relationships/image" Target="media/image8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