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F6C2" w14:textId="77777777" w:rsidR="00FE3D1C" w:rsidRDefault="00FE3D1C"/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896"/>
        <w:gridCol w:w="2836"/>
      </w:tblGrid>
      <w:tr w:rsidR="00F96A53" w:rsidRPr="00B25FD7" w14:paraId="6D4935D6" w14:textId="77777777" w:rsidTr="00F96A53">
        <w:trPr>
          <w:trHeight w:val="567"/>
        </w:trPr>
        <w:tc>
          <w:tcPr>
            <w:tcW w:w="354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38B3DBA" w14:textId="311D8BA4" w:rsidR="002F1DF6" w:rsidRPr="00F27FAB" w:rsidRDefault="00F27FAB" w:rsidP="00805CAB">
            <w:pPr>
              <w:pStyle w:val="Ttulo"/>
              <w:rPr>
                <w:sz w:val="28"/>
                <w:szCs w:val="28"/>
              </w:rPr>
            </w:pPr>
            <w:r w:rsidRPr="00F27FAB">
              <w:rPr>
                <w:sz w:val="28"/>
                <w:szCs w:val="28"/>
              </w:rPr>
              <w:t>RESPONSABILITÉS D’UNE AGENCE DE VOYAGE</w:t>
            </w:r>
          </w:p>
        </w:tc>
        <w:tc>
          <w:tcPr>
            <w:tcW w:w="145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1FCBECD4" w14:textId="77777777" w:rsidR="002F1DF6" w:rsidRPr="00B25FD7" w:rsidRDefault="002F1DF6" w:rsidP="00805CAB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B25FD7">
              <w:rPr>
                <w:rFonts w:cs="Tahoma"/>
                <w:b/>
                <w:color w:val="365F91"/>
              </w:rPr>
              <w:t>Date du cours </w:t>
            </w:r>
            <w:proofErr w:type="gramStart"/>
            <w:r w:rsidRPr="00B25FD7">
              <w:rPr>
                <w:rFonts w:cs="Tahoma"/>
                <w:color w:val="365F91"/>
              </w:rPr>
              <w:t>:</w:t>
            </w:r>
            <w:r w:rsidRPr="00B25FD7">
              <w:rPr>
                <w:rStyle w:val="Datemiseenligne"/>
              </w:rPr>
              <w:t xml:space="preserve"> .</w:t>
            </w:r>
            <w:proofErr w:type="gramEnd"/>
            <w:r w:rsidRPr="00B25FD7">
              <w:rPr>
                <w:rStyle w:val="Datemiseenligne"/>
              </w:rPr>
              <w:t xml:space="preserve"> . / . . / . . . .</w:t>
            </w:r>
          </w:p>
        </w:tc>
      </w:tr>
    </w:tbl>
    <w:p w14:paraId="3F47D74C" w14:textId="77777777" w:rsidR="00A42FFC" w:rsidRPr="00B25EFB" w:rsidRDefault="00A42FFC" w:rsidP="00A42FFC">
      <w:pPr>
        <w:pStyle w:val="Ttulo1"/>
        <w:rPr>
          <w:color w:val="4F81BD" w:themeColor="accent1"/>
          <w:lang w:val="fr-BE"/>
        </w:rPr>
      </w:pPr>
      <w:r w:rsidRPr="00B25EFB">
        <w:rPr>
          <w:color w:val="4F81BD" w:themeColor="accent1"/>
          <w:lang w:val="fr-BE"/>
        </w:rPr>
        <w:t>je comprends</w:t>
      </w:r>
    </w:p>
    <w:p w14:paraId="421B4591" w14:textId="77777777" w:rsidR="00A42FFC" w:rsidRPr="001A62EC" w:rsidRDefault="00A42FFC" w:rsidP="00A42FFC">
      <w:pPr>
        <w:pStyle w:val="Ttulo2"/>
        <w:spacing w:before="240" w:after="120"/>
        <w:ind w:left="641" w:hanging="357"/>
        <w:jc w:val="both"/>
        <w:rPr>
          <w:rFonts w:eastAsia="Arial Unicode MS"/>
          <w:spacing w:val="-4"/>
        </w:rPr>
      </w:pPr>
      <w:r w:rsidRPr="001A62EC">
        <w:rPr>
          <w:spacing w:val="-4"/>
        </w:rPr>
        <w:t>Activité 2. R</w:t>
      </w:r>
      <w:r w:rsidRPr="001A62EC">
        <w:rPr>
          <w:rFonts w:eastAsia="Arial Unicode MS"/>
          <w:spacing w:val="-4"/>
        </w:rPr>
        <w:t xml:space="preserve">egardez la vidéo </w:t>
      </w:r>
      <w:r>
        <w:rPr>
          <w:rFonts w:eastAsia="Arial Unicode MS"/>
          <w:spacing w:val="-4"/>
        </w:rPr>
        <w:t>et c</w:t>
      </w:r>
      <w:r w:rsidRPr="001A62EC">
        <w:rPr>
          <w:rFonts w:eastAsia="Arial Unicode MS"/>
          <w:spacing w:val="-4"/>
        </w:rPr>
        <w:t>ochez les bonnes réponses.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076"/>
        <w:gridCol w:w="961"/>
        <w:gridCol w:w="2498"/>
      </w:tblGrid>
      <w:tr w:rsidR="00A42FFC" w14:paraId="23D0851A" w14:textId="77777777" w:rsidTr="002125C0">
        <w:trPr>
          <w:trHeight w:val="748"/>
        </w:trPr>
        <w:tc>
          <w:tcPr>
            <w:tcW w:w="2839" w:type="dxa"/>
            <w:vAlign w:val="center"/>
          </w:tcPr>
          <w:p w14:paraId="2B48A60A" w14:textId="77777777" w:rsidR="00A42FFC" w:rsidRDefault="00A42FFC" w:rsidP="004727D5">
            <w:r>
              <w:t>C’est une vidéo sur </w:t>
            </w:r>
          </w:p>
        </w:tc>
        <w:tc>
          <w:tcPr>
            <w:tcW w:w="3076" w:type="dxa"/>
          </w:tcPr>
          <w:p w14:paraId="1D16A9B9" w14:textId="28DE5FF9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 w:rsidR="002125C0">
              <w:t>es</w:t>
            </w:r>
            <w:proofErr w:type="gramEnd"/>
            <w:r w:rsidR="002125C0">
              <w:t xml:space="preserve"> responsabilités</w:t>
            </w:r>
            <w:r>
              <w:t xml:space="preserve"> </w:t>
            </w:r>
          </w:p>
          <w:p w14:paraId="0979DAC1" w14:textId="78766C20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 w:rsidR="002125C0">
              <w:t>es</w:t>
            </w:r>
            <w:proofErr w:type="gramEnd"/>
            <w:r>
              <w:t xml:space="preserve"> élaboration</w:t>
            </w:r>
            <w:r w:rsidR="002125C0">
              <w:t>s</w:t>
            </w:r>
            <w:r>
              <w:t> </w:t>
            </w:r>
          </w:p>
          <w:p w14:paraId="22C9C89A" w14:textId="74CB4095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 w:rsidR="002125C0">
              <w:t>es</w:t>
            </w:r>
            <w:proofErr w:type="gramEnd"/>
            <w:r w:rsidR="002125C0">
              <w:t xml:space="preserve"> </w:t>
            </w:r>
            <w:r>
              <w:t>application</w:t>
            </w:r>
            <w:r w:rsidR="002125C0">
              <w:t xml:space="preserve">s </w:t>
            </w:r>
            <w:r>
              <w:t xml:space="preserve"> </w:t>
            </w:r>
          </w:p>
        </w:tc>
        <w:tc>
          <w:tcPr>
            <w:tcW w:w="961" w:type="dxa"/>
            <w:vAlign w:val="center"/>
          </w:tcPr>
          <w:p w14:paraId="32216F0C" w14:textId="7AE0FA8C" w:rsidR="00A42FFC" w:rsidRDefault="00A42FFC" w:rsidP="004727D5">
            <w:proofErr w:type="gramStart"/>
            <w:r>
              <w:t>d'</w:t>
            </w:r>
            <w:r w:rsidR="002125C0">
              <w:t>une</w:t>
            </w:r>
            <w:proofErr w:type="gramEnd"/>
          </w:p>
        </w:tc>
        <w:tc>
          <w:tcPr>
            <w:tcW w:w="2498" w:type="dxa"/>
          </w:tcPr>
          <w:p w14:paraId="47ADF48D" w14:textId="31ADB940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="002125C0">
              <w:t>agence</w:t>
            </w:r>
            <w:proofErr w:type="gramEnd"/>
            <w:r w:rsidR="002125C0">
              <w:t xml:space="preserve"> du tourisme.</w:t>
            </w:r>
          </w:p>
          <w:p w14:paraId="778BB337" w14:textId="74DF2F81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="002125C0">
              <w:t>agence</w:t>
            </w:r>
            <w:proofErr w:type="gramEnd"/>
            <w:r w:rsidR="002125C0">
              <w:t xml:space="preserve"> de voyage.</w:t>
            </w:r>
          </w:p>
          <w:p w14:paraId="456737B2" w14:textId="79CF403D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="002125C0">
              <w:t>agence</w:t>
            </w:r>
            <w:proofErr w:type="gramEnd"/>
            <w:r w:rsidR="002125C0">
              <w:t xml:space="preserve"> maritime.</w:t>
            </w:r>
          </w:p>
        </w:tc>
      </w:tr>
    </w:tbl>
    <w:p w14:paraId="27A9FC7C" w14:textId="17B804B9" w:rsidR="00A42FFC" w:rsidRDefault="00A42FFC" w:rsidP="00480CF3">
      <w:pPr>
        <w:pStyle w:val="Ttulo1"/>
        <w:rPr>
          <w:lang w:val="fr-BE"/>
        </w:rPr>
      </w:pPr>
    </w:p>
    <w:p w14:paraId="0999E961" w14:textId="77777777" w:rsidR="00A42FFC" w:rsidRPr="00A42FFC" w:rsidRDefault="00A42FFC" w:rsidP="00A42FFC">
      <w:pPr>
        <w:rPr>
          <w:lang w:val="fr-BE"/>
        </w:rPr>
      </w:pPr>
    </w:p>
    <w:p w14:paraId="2CA3551E" w14:textId="6559233E" w:rsidR="00480CF3" w:rsidRPr="00480CF3" w:rsidRDefault="008B6B1D" w:rsidP="00480CF3">
      <w:pPr>
        <w:pStyle w:val="Ttulo1"/>
        <w:rPr>
          <w:lang w:val="fr-BE"/>
        </w:rPr>
      </w:pPr>
      <w:r>
        <w:rPr>
          <w:lang w:val="fr-BE"/>
        </w:rPr>
        <w:t xml:space="preserve">Je </w:t>
      </w:r>
      <w:r w:rsidR="00B76EEA">
        <w:rPr>
          <w:lang w:val="fr-BE"/>
        </w:rPr>
        <w:t>révise</w:t>
      </w:r>
    </w:p>
    <w:p w14:paraId="11053BD7" w14:textId="497A3E69" w:rsidR="008C69C8" w:rsidRDefault="00480CF3" w:rsidP="006B0E0F">
      <w:pPr>
        <w:pStyle w:val="Ttulo2"/>
        <w:spacing w:before="240"/>
        <w:ind w:left="644"/>
        <w:jc w:val="both"/>
      </w:pPr>
      <w:r>
        <w:t>A</w:t>
      </w:r>
      <w:r w:rsidR="006B0E0F">
        <w:t>ctivité 1. A</w:t>
      </w:r>
      <w:r w:rsidR="008B6B1D" w:rsidRPr="008B6B1D">
        <w:t xml:space="preserve">vant de regarder la vidéo, </w:t>
      </w:r>
      <w:r w:rsidR="00A42FFC" w:rsidRPr="00A42FFC">
        <w:t>indiquez si les affirmations suivantes sont vraies ou fausses. Justifiez les réponses fausses.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1128"/>
        <w:gridCol w:w="1200"/>
      </w:tblGrid>
      <w:tr w:rsidR="00B25EFB" w:rsidRPr="00C05200" w14:paraId="5D8C74AF" w14:textId="77777777" w:rsidTr="004727D5">
        <w:trPr>
          <w:trHeight w:val="277"/>
        </w:trPr>
        <w:tc>
          <w:tcPr>
            <w:tcW w:w="6883" w:type="dxa"/>
            <w:tcBorders>
              <w:top w:val="nil"/>
              <w:left w:val="nil"/>
            </w:tcBorders>
          </w:tcPr>
          <w:p w14:paraId="314E2848" w14:textId="77777777" w:rsidR="00B25EFB" w:rsidRPr="00C05200" w:rsidRDefault="00B25EFB" w:rsidP="004727D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1E6C2DA5" w14:textId="77777777" w:rsidR="00B25EFB" w:rsidRPr="00C05200" w:rsidRDefault="00B25EFB" w:rsidP="004727D5">
            <w:pPr>
              <w:pStyle w:val="TableParagraph"/>
              <w:spacing w:before="1"/>
              <w:ind w:left="374" w:right="362"/>
              <w:jc w:val="center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Vrai</w:t>
            </w:r>
          </w:p>
        </w:tc>
        <w:tc>
          <w:tcPr>
            <w:tcW w:w="1200" w:type="dxa"/>
          </w:tcPr>
          <w:p w14:paraId="371FE477" w14:textId="77777777" w:rsidR="00B25EFB" w:rsidRPr="00C05200" w:rsidRDefault="00B25EFB" w:rsidP="004727D5">
            <w:pPr>
              <w:pStyle w:val="TableParagraph"/>
              <w:spacing w:before="1"/>
              <w:ind w:left="389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Faux</w:t>
            </w:r>
          </w:p>
        </w:tc>
      </w:tr>
      <w:tr w:rsidR="00B25EFB" w:rsidRPr="00C05200" w14:paraId="2B68E77E" w14:textId="77777777" w:rsidTr="004727D5">
        <w:trPr>
          <w:trHeight w:val="278"/>
        </w:trPr>
        <w:tc>
          <w:tcPr>
            <w:tcW w:w="6883" w:type="dxa"/>
          </w:tcPr>
          <w:p w14:paraId="7065340A" w14:textId="3039A23F" w:rsidR="00B25EFB" w:rsidRPr="00C05200" w:rsidRDefault="00F27FAB" w:rsidP="00B25EFB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L’agence de voyage a des obligations d’informer ses clients.</w:t>
            </w:r>
          </w:p>
        </w:tc>
        <w:tc>
          <w:tcPr>
            <w:tcW w:w="1128" w:type="dxa"/>
          </w:tcPr>
          <w:p w14:paraId="758A54FF" w14:textId="7ED2FCD6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56EBB418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1AA003B6" w14:textId="77777777" w:rsidTr="004727D5">
        <w:trPr>
          <w:trHeight w:val="277"/>
        </w:trPr>
        <w:tc>
          <w:tcPr>
            <w:tcW w:w="6883" w:type="dxa"/>
          </w:tcPr>
          <w:p w14:paraId="7285A064" w14:textId="0057BE2D" w:rsidR="00B25EFB" w:rsidRPr="00C05200" w:rsidRDefault="005C1CAD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L</w:t>
            </w:r>
            <w:r w:rsidR="00F27FAB">
              <w:rPr>
                <w:sz w:val="20"/>
                <w:szCs w:val="20"/>
              </w:rPr>
              <w:t>’agence de voyage donner des informations à ses clients par écrit.</w:t>
            </w:r>
          </w:p>
        </w:tc>
        <w:tc>
          <w:tcPr>
            <w:tcW w:w="1128" w:type="dxa"/>
          </w:tcPr>
          <w:p w14:paraId="0B671172" w14:textId="7F3AA369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14F24C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63227D92" w14:textId="77777777" w:rsidTr="004727D5">
        <w:trPr>
          <w:trHeight w:val="556"/>
        </w:trPr>
        <w:tc>
          <w:tcPr>
            <w:tcW w:w="6883" w:type="dxa"/>
          </w:tcPr>
          <w:p w14:paraId="07BB1624" w14:textId="03E66BBB" w:rsidR="00B25EFB" w:rsidRPr="00C05200" w:rsidRDefault="00F27FAB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informations qui donnent l’agence de voyage sont sur les dates de destination, conditions d’hébergement, conditions d’annulation du voyage, et modalité de révision des prix.</w:t>
            </w:r>
          </w:p>
        </w:tc>
        <w:tc>
          <w:tcPr>
            <w:tcW w:w="1128" w:type="dxa"/>
          </w:tcPr>
          <w:p w14:paraId="2F4D1F52" w14:textId="05186BFB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3CB76821" w14:textId="0B871580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407202CC" w14:textId="77777777" w:rsidTr="004727D5">
        <w:trPr>
          <w:trHeight w:val="556"/>
        </w:trPr>
        <w:tc>
          <w:tcPr>
            <w:tcW w:w="6883" w:type="dxa"/>
          </w:tcPr>
          <w:p w14:paraId="5862E10E" w14:textId="16C5F3F1" w:rsidR="00B25EFB" w:rsidRPr="00C05200" w:rsidRDefault="00F27FAB" w:rsidP="005C1CAD">
            <w:pPr>
              <w:pStyle w:val="TableParagraph"/>
              <w:numPr>
                <w:ilvl w:val="0"/>
                <w:numId w:val="22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L’agence de voyage est responsable des obligations exécutées par ces prestataires.</w:t>
            </w:r>
          </w:p>
        </w:tc>
        <w:tc>
          <w:tcPr>
            <w:tcW w:w="1128" w:type="dxa"/>
          </w:tcPr>
          <w:p w14:paraId="6460CA13" w14:textId="14F32001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70351BA2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1C3E1C72" w14:textId="77777777" w:rsidTr="004727D5">
        <w:trPr>
          <w:trHeight w:val="556"/>
        </w:trPr>
        <w:tc>
          <w:tcPr>
            <w:tcW w:w="6883" w:type="dxa"/>
          </w:tcPr>
          <w:p w14:paraId="70E22A24" w14:textId="5378DCAA" w:rsidR="00B25EFB" w:rsidRPr="00C05200" w:rsidRDefault="000A3E77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informations données par l’agence de voyage fait uniquement révérence à les destinations.</w:t>
            </w:r>
          </w:p>
        </w:tc>
        <w:tc>
          <w:tcPr>
            <w:tcW w:w="1128" w:type="dxa"/>
          </w:tcPr>
          <w:p w14:paraId="2F77A5B5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1CE9B2" w14:textId="278F4A6B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5C1CAD" w:rsidRPr="00C05200" w14:paraId="38E5ED53" w14:textId="77777777" w:rsidTr="004727D5">
        <w:trPr>
          <w:trHeight w:val="556"/>
        </w:trPr>
        <w:tc>
          <w:tcPr>
            <w:tcW w:w="6883" w:type="dxa"/>
          </w:tcPr>
          <w:p w14:paraId="0A6B3320" w14:textId="6E047A5B" w:rsidR="005C1CAD" w:rsidRPr="00C05200" w:rsidRDefault="000A3E77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 w:rsidRPr="000A3E77">
              <w:rPr>
                <w:sz w:val="20"/>
                <w:szCs w:val="20"/>
              </w:rPr>
              <w:t>L'agence de voyage accepte les réclamations pour autant qu'il existe des preuves telles que des photos ou des témoignages.</w:t>
            </w:r>
          </w:p>
        </w:tc>
        <w:tc>
          <w:tcPr>
            <w:tcW w:w="1128" w:type="dxa"/>
          </w:tcPr>
          <w:p w14:paraId="4D95110A" w14:textId="77777777" w:rsidR="005C1CAD" w:rsidRPr="00261B1A" w:rsidRDefault="005C1CAD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BB923C" w14:textId="4B5B628D" w:rsidR="005C1CAD" w:rsidRPr="00261B1A" w:rsidRDefault="005C1CAD" w:rsidP="000A3E77">
            <w:pPr>
              <w:pStyle w:val="TableParagraph"/>
              <w:ind w:left="1416" w:hanging="708"/>
              <w:rPr>
                <w:b/>
                <w:bCs/>
                <w:sz w:val="20"/>
                <w:szCs w:val="20"/>
              </w:rPr>
            </w:pPr>
          </w:p>
        </w:tc>
      </w:tr>
    </w:tbl>
    <w:p w14:paraId="3FFEE96F" w14:textId="1B832639" w:rsidR="00B25EFB" w:rsidRDefault="00B25EFB" w:rsidP="00B25EFB"/>
    <w:p w14:paraId="505FCAEC" w14:textId="525727A2" w:rsidR="005C1CAD" w:rsidRPr="00B25EFB" w:rsidRDefault="005C1CAD" w:rsidP="003A4BA7"/>
    <w:p w14:paraId="129116E3" w14:textId="77777777" w:rsidR="00480CF3" w:rsidRPr="004827E9" w:rsidRDefault="00480CF3" w:rsidP="00480CF3">
      <w:pPr>
        <w:rPr>
          <w:sz w:val="8"/>
          <w:szCs w:val="8"/>
        </w:rPr>
      </w:pPr>
    </w:p>
    <w:p w14:paraId="7386F9E3" w14:textId="77777777" w:rsidR="005C1CAD" w:rsidRPr="00B75B65" w:rsidRDefault="005C1CAD" w:rsidP="00B75B65">
      <w:pPr>
        <w:rPr>
          <w:noProof/>
        </w:rPr>
      </w:pPr>
    </w:p>
    <w:sectPr w:rsidR="005C1CAD" w:rsidRPr="00B75B65" w:rsidSect="002F1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FAF1" w14:textId="77777777" w:rsidR="00DA20F9" w:rsidRDefault="00DA20F9" w:rsidP="002F1DF6">
      <w:r>
        <w:separator/>
      </w:r>
    </w:p>
  </w:endnote>
  <w:endnote w:type="continuationSeparator" w:id="0">
    <w:p w14:paraId="36F859C8" w14:textId="77777777" w:rsidR="00DA20F9" w:rsidRDefault="00DA20F9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2513" w14:textId="77777777" w:rsidR="006A25C2" w:rsidRDefault="006A25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" w:type="pct"/>
      <w:jc w:val="center"/>
      <w:tblLook w:val="04A0" w:firstRow="1" w:lastRow="0" w:firstColumn="1" w:lastColumn="0" w:noHBand="0" w:noVBand="1"/>
    </w:tblPr>
    <w:tblGrid>
      <w:gridCol w:w="1803"/>
    </w:tblGrid>
    <w:tr w:rsidR="006A25C2" w:rsidRPr="00B25FD7" w14:paraId="33B3DF39" w14:textId="77777777" w:rsidTr="006A25C2">
      <w:trPr>
        <w:trHeight w:val="284"/>
        <w:jc w:val="center"/>
      </w:trPr>
      <w:tc>
        <w:tcPr>
          <w:tcW w:w="5000" w:type="pct"/>
          <w:vMerge w:val="restart"/>
          <w:shd w:val="clear" w:color="auto" w:fill="auto"/>
          <w:vAlign w:val="center"/>
        </w:tcPr>
        <w:p w14:paraId="4FE5C9F6" w14:textId="77777777" w:rsidR="006A25C2" w:rsidRPr="00B25FD7" w:rsidRDefault="006A25C2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bookmarkStart w:id="0" w:name="_GoBack"/>
      <w:bookmarkEnd w:id="0"/>
    </w:tr>
    <w:tr w:rsidR="006A25C2" w:rsidRPr="00B25FD7" w14:paraId="535F2FDC" w14:textId="77777777" w:rsidTr="006A25C2">
      <w:trPr>
        <w:trHeight w:val="284"/>
        <w:jc w:val="center"/>
      </w:trPr>
      <w:tc>
        <w:tcPr>
          <w:tcW w:w="5000" w:type="pct"/>
          <w:vMerge/>
          <w:shd w:val="clear" w:color="auto" w:fill="auto"/>
          <w:vAlign w:val="center"/>
        </w:tcPr>
        <w:p w14:paraId="60DED716" w14:textId="77777777" w:rsidR="006A25C2" w:rsidRPr="00B25FD7" w:rsidRDefault="006A25C2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</w:tr>
  </w:tbl>
  <w:p w14:paraId="05BBE5F7" w14:textId="77777777" w:rsidR="009F35D4" w:rsidRDefault="009F35D4" w:rsidP="002F1DF6">
    <w:pPr>
      <w:pStyle w:val="Piedepgina"/>
      <w:tabs>
        <w:tab w:val="clear" w:pos="4703"/>
        <w:tab w:val="clear" w:pos="9406"/>
        <w:tab w:val="left" w:pos="745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3815" w14:textId="77777777" w:rsidR="006A25C2" w:rsidRDefault="006A25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8EF2" w14:textId="77777777" w:rsidR="00DA20F9" w:rsidRDefault="00DA20F9" w:rsidP="002F1DF6">
      <w:r>
        <w:separator/>
      </w:r>
    </w:p>
  </w:footnote>
  <w:footnote w:type="continuationSeparator" w:id="0">
    <w:p w14:paraId="032C74E6" w14:textId="77777777" w:rsidR="00DA20F9" w:rsidRDefault="00DA20F9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D8D6" w14:textId="77777777" w:rsidR="006A25C2" w:rsidRDefault="006A25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6680" w14:textId="03D2DF80" w:rsidR="009F35D4" w:rsidRPr="00DD4333" w:rsidRDefault="00DD4333" w:rsidP="00DD4333">
    <w:pPr>
      <w:pStyle w:val="Encabezado"/>
      <w:jc w:val="center"/>
      <w:rPr>
        <w:b/>
        <w:bCs/>
        <w:lang w:val="es-ES"/>
      </w:rPr>
    </w:pPr>
    <w:r w:rsidRPr="00DD4333">
      <w:rPr>
        <w:b/>
        <w:bCs/>
        <w:noProof/>
        <w:lang w:val="es-ES" w:eastAsia="fr-FR"/>
      </w:rPr>
      <w:t>FICHE APPRENANT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4846" w14:textId="77777777" w:rsidR="006A25C2" w:rsidRDefault="006A2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3.75pt;height:34.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FA9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124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DC4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54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6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62D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1C1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42A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3A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4E7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909EE"/>
    <w:multiLevelType w:val="hybridMultilevel"/>
    <w:tmpl w:val="B792112C"/>
    <w:lvl w:ilvl="0" w:tplc="0BBEF568">
      <w:start w:val="1"/>
      <w:numFmt w:val="bullet"/>
      <w:pStyle w:val="Ttulo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E2E70"/>
    <w:multiLevelType w:val="hybridMultilevel"/>
    <w:tmpl w:val="616609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304"/>
    <w:multiLevelType w:val="hybridMultilevel"/>
    <w:tmpl w:val="1AAEF642"/>
    <w:lvl w:ilvl="0" w:tplc="9566130C">
      <w:start w:val="1"/>
      <w:numFmt w:val="decimal"/>
      <w:lvlText w:val="%1."/>
      <w:lvlJc w:val="left"/>
      <w:pPr>
        <w:ind w:left="470" w:hanging="360"/>
      </w:pPr>
      <w:rPr>
        <w:rFonts w:hint="default"/>
        <w:w w:val="105"/>
      </w:rPr>
    </w:lvl>
    <w:lvl w:ilvl="1" w:tplc="300A0019" w:tentative="1">
      <w:start w:val="1"/>
      <w:numFmt w:val="lowerLetter"/>
      <w:lvlText w:val="%2."/>
      <w:lvlJc w:val="left"/>
      <w:pPr>
        <w:ind w:left="1190" w:hanging="360"/>
      </w:pPr>
    </w:lvl>
    <w:lvl w:ilvl="2" w:tplc="300A001B" w:tentative="1">
      <w:start w:val="1"/>
      <w:numFmt w:val="lowerRoman"/>
      <w:lvlText w:val="%3."/>
      <w:lvlJc w:val="right"/>
      <w:pPr>
        <w:ind w:left="1910" w:hanging="180"/>
      </w:pPr>
    </w:lvl>
    <w:lvl w:ilvl="3" w:tplc="300A000F" w:tentative="1">
      <w:start w:val="1"/>
      <w:numFmt w:val="decimal"/>
      <w:lvlText w:val="%4."/>
      <w:lvlJc w:val="left"/>
      <w:pPr>
        <w:ind w:left="2630" w:hanging="360"/>
      </w:pPr>
    </w:lvl>
    <w:lvl w:ilvl="4" w:tplc="300A0019" w:tentative="1">
      <w:start w:val="1"/>
      <w:numFmt w:val="lowerLetter"/>
      <w:lvlText w:val="%5."/>
      <w:lvlJc w:val="left"/>
      <w:pPr>
        <w:ind w:left="3350" w:hanging="360"/>
      </w:pPr>
    </w:lvl>
    <w:lvl w:ilvl="5" w:tplc="300A001B" w:tentative="1">
      <w:start w:val="1"/>
      <w:numFmt w:val="lowerRoman"/>
      <w:lvlText w:val="%6."/>
      <w:lvlJc w:val="right"/>
      <w:pPr>
        <w:ind w:left="4070" w:hanging="180"/>
      </w:pPr>
    </w:lvl>
    <w:lvl w:ilvl="6" w:tplc="300A000F" w:tentative="1">
      <w:start w:val="1"/>
      <w:numFmt w:val="decimal"/>
      <w:lvlText w:val="%7."/>
      <w:lvlJc w:val="left"/>
      <w:pPr>
        <w:ind w:left="4790" w:hanging="360"/>
      </w:pPr>
    </w:lvl>
    <w:lvl w:ilvl="7" w:tplc="300A0019" w:tentative="1">
      <w:start w:val="1"/>
      <w:numFmt w:val="lowerLetter"/>
      <w:lvlText w:val="%8."/>
      <w:lvlJc w:val="left"/>
      <w:pPr>
        <w:ind w:left="5510" w:hanging="360"/>
      </w:pPr>
    </w:lvl>
    <w:lvl w:ilvl="8" w:tplc="30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4094E07"/>
    <w:multiLevelType w:val="hybridMultilevel"/>
    <w:tmpl w:val="98662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48EE"/>
    <w:multiLevelType w:val="hybridMultilevel"/>
    <w:tmpl w:val="0E3A3E6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5B6313"/>
    <w:multiLevelType w:val="hybridMultilevel"/>
    <w:tmpl w:val="F7B214FA"/>
    <w:lvl w:ilvl="0" w:tplc="FF82B9C6">
      <w:start w:val="1"/>
      <w:numFmt w:val="decimal"/>
      <w:lvlText w:val="%1)"/>
      <w:lvlJc w:val="left"/>
      <w:pPr>
        <w:ind w:left="720" w:hanging="360"/>
      </w:pPr>
      <w:rPr>
        <w:rFonts w:ascii="Tahoma" w:eastAsia="MS Mincho" w:hAnsi="Tahoma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7DC4"/>
    <w:multiLevelType w:val="hybridMultilevel"/>
    <w:tmpl w:val="74CA0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9"/>
  </w:num>
  <w:num w:numId="4">
    <w:abstractNumId w:val="11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BE"/>
    <w:rsid w:val="00003485"/>
    <w:rsid w:val="0002564F"/>
    <w:rsid w:val="0003111E"/>
    <w:rsid w:val="00037BAD"/>
    <w:rsid w:val="00053D4D"/>
    <w:rsid w:val="00054A5E"/>
    <w:rsid w:val="0009259C"/>
    <w:rsid w:val="000A3E77"/>
    <w:rsid w:val="000C1B6C"/>
    <w:rsid w:val="000D11AE"/>
    <w:rsid w:val="000D49E7"/>
    <w:rsid w:val="000F5FBE"/>
    <w:rsid w:val="00126AE4"/>
    <w:rsid w:val="001923CB"/>
    <w:rsid w:val="0019474C"/>
    <w:rsid w:val="001A62EC"/>
    <w:rsid w:val="001C02B7"/>
    <w:rsid w:val="001C2D5F"/>
    <w:rsid w:val="001D1AE5"/>
    <w:rsid w:val="001F5003"/>
    <w:rsid w:val="001F6C17"/>
    <w:rsid w:val="002125C0"/>
    <w:rsid w:val="00216127"/>
    <w:rsid w:val="002463FC"/>
    <w:rsid w:val="00250A5E"/>
    <w:rsid w:val="00255E3B"/>
    <w:rsid w:val="00265D82"/>
    <w:rsid w:val="00287247"/>
    <w:rsid w:val="00291258"/>
    <w:rsid w:val="002E3FAC"/>
    <w:rsid w:val="002F1DF6"/>
    <w:rsid w:val="002F65A9"/>
    <w:rsid w:val="0031797D"/>
    <w:rsid w:val="0034124B"/>
    <w:rsid w:val="00346DD6"/>
    <w:rsid w:val="003534A4"/>
    <w:rsid w:val="00365901"/>
    <w:rsid w:val="00392052"/>
    <w:rsid w:val="003A4BA7"/>
    <w:rsid w:val="003A64CD"/>
    <w:rsid w:val="00404629"/>
    <w:rsid w:val="00415A9E"/>
    <w:rsid w:val="0043411A"/>
    <w:rsid w:val="00452B09"/>
    <w:rsid w:val="00465E28"/>
    <w:rsid w:val="00480CF3"/>
    <w:rsid w:val="004814D4"/>
    <w:rsid w:val="004827E9"/>
    <w:rsid w:val="004B5CEF"/>
    <w:rsid w:val="00510E0C"/>
    <w:rsid w:val="00534405"/>
    <w:rsid w:val="00552B54"/>
    <w:rsid w:val="005754A7"/>
    <w:rsid w:val="00595A6C"/>
    <w:rsid w:val="005C1CAD"/>
    <w:rsid w:val="005E48BC"/>
    <w:rsid w:val="005F1428"/>
    <w:rsid w:val="005F5800"/>
    <w:rsid w:val="0063298D"/>
    <w:rsid w:val="00644E98"/>
    <w:rsid w:val="00696C80"/>
    <w:rsid w:val="006A25C2"/>
    <w:rsid w:val="006B0E0F"/>
    <w:rsid w:val="006B6164"/>
    <w:rsid w:val="006C052C"/>
    <w:rsid w:val="006C0B56"/>
    <w:rsid w:val="006D0F77"/>
    <w:rsid w:val="006D7EA3"/>
    <w:rsid w:val="00702311"/>
    <w:rsid w:val="00765998"/>
    <w:rsid w:val="0076665A"/>
    <w:rsid w:val="007739FB"/>
    <w:rsid w:val="007809D7"/>
    <w:rsid w:val="007B32C8"/>
    <w:rsid w:val="007B64FE"/>
    <w:rsid w:val="007D7693"/>
    <w:rsid w:val="00805CAB"/>
    <w:rsid w:val="00847C84"/>
    <w:rsid w:val="00871243"/>
    <w:rsid w:val="008B6B1D"/>
    <w:rsid w:val="008C69C8"/>
    <w:rsid w:val="00941E58"/>
    <w:rsid w:val="00960840"/>
    <w:rsid w:val="00961BC9"/>
    <w:rsid w:val="00966394"/>
    <w:rsid w:val="009752BB"/>
    <w:rsid w:val="00984E8C"/>
    <w:rsid w:val="00991E6E"/>
    <w:rsid w:val="00995CE1"/>
    <w:rsid w:val="009C64BD"/>
    <w:rsid w:val="009E4336"/>
    <w:rsid w:val="009F35D4"/>
    <w:rsid w:val="009F763A"/>
    <w:rsid w:val="00A077E0"/>
    <w:rsid w:val="00A22AE3"/>
    <w:rsid w:val="00A273D7"/>
    <w:rsid w:val="00A42FFC"/>
    <w:rsid w:val="00A549F9"/>
    <w:rsid w:val="00A6043B"/>
    <w:rsid w:val="00AA2E3B"/>
    <w:rsid w:val="00AB11C5"/>
    <w:rsid w:val="00B00AC5"/>
    <w:rsid w:val="00B11D94"/>
    <w:rsid w:val="00B25EFB"/>
    <w:rsid w:val="00B25FD7"/>
    <w:rsid w:val="00B67B3A"/>
    <w:rsid w:val="00B75B65"/>
    <w:rsid w:val="00B76EEA"/>
    <w:rsid w:val="00BA4F70"/>
    <w:rsid w:val="00BB39C0"/>
    <w:rsid w:val="00BB6E9C"/>
    <w:rsid w:val="00BD0D66"/>
    <w:rsid w:val="00C34BF9"/>
    <w:rsid w:val="00C4005E"/>
    <w:rsid w:val="00C4056E"/>
    <w:rsid w:val="00C40DC3"/>
    <w:rsid w:val="00C41F1D"/>
    <w:rsid w:val="00C75B75"/>
    <w:rsid w:val="00C774D7"/>
    <w:rsid w:val="00CA258C"/>
    <w:rsid w:val="00CD5FAB"/>
    <w:rsid w:val="00D20B76"/>
    <w:rsid w:val="00D6659E"/>
    <w:rsid w:val="00D92749"/>
    <w:rsid w:val="00D9650C"/>
    <w:rsid w:val="00DA20F9"/>
    <w:rsid w:val="00DC2AF9"/>
    <w:rsid w:val="00DD0835"/>
    <w:rsid w:val="00DD4333"/>
    <w:rsid w:val="00DF779F"/>
    <w:rsid w:val="00E26D40"/>
    <w:rsid w:val="00E624C0"/>
    <w:rsid w:val="00E92E30"/>
    <w:rsid w:val="00EC54EE"/>
    <w:rsid w:val="00EE274C"/>
    <w:rsid w:val="00F27FAB"/>
    <w:rsid w:val="00F35196"/>
    <w:rsid w:val="00F96A53"/>
    <w:rsid w:val="00FA4437"/>
    <w:rsid w:val="00FB143B"/>
    <w:rsid w:val="00FC0C15"/>
    <w:rsid w:val="00FD061B"/>
    <w:rsid w:val="00FD49A0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387D4"/>
  <w15:docId w15:val="{99E29A86-7B7A-42F9-9331-8562DBE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DF6"/>
  </w:style>
  <w:style w:type="paragraph" w:styleId="Piedepgina">
    <w:name w:val="footer"/>
    <w:basedOn w:val="Normal"/>
    <w:link w:val="Piedepgina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tulo1Car">
    <w:name w:val="Título 1 Car"/>
    <w:link w:val="Ttulo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tulo2Car">
    <w:name w:val="Título 2 Car"/>
    <w:link w:val="Ttulo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tulo">
    <w:name w:val="Title"/>
    <w:aliases w:val="Titre fiche"/>
    <w:basedOn w:val="Normal"/>
    <w:next w:val="Normal"/>
    <w:link w:val="Ttulo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tuloCar">
    <w:name w:val="Título Car"/>
    <w:aliases w:val="Titre fiche Car"/>
    <w:link w:val="Ttulo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Tablaconcuadrcula">
    <w:name w:val="Table Grid"/>
    <w:basedOn w:val="Tablanormal"/>
    <w:uiPriority w:val="59"/>
    <w:rsid w:val="002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40"/>
    <w:rPr>
      <w:rFonts w:ascii="Lucida Grande" w:hAnsi="Lucida Grande" w:cs="Lucida Grande"/>
      <w:sz w:val="18"/>
      <w:szCs w:val="18"/>
      <w:lang w:val="fr-FR" w:eastAsia="en-US"/>
    </w:rPr>
  </w:style>
  <w:style w:type="paragraph" w:styleId="Prrafodelista">
    <w:name w:val="List Paragraph"/>
    <w:basedOn w:val="Normal"/>
    <w:uiPriority w:val="72"/>
    <w:rsid w:val="009752BB"/>
    <w:pPr>
      <w:ind w:left="720"/>
      <w:contextualSpacing/>
    </w:pPr>
  </w:style>
  <w:style w:type="character" w:styleId="Hipervnculo">
    <w:name w:val="Hyperlink"/>
    <w:rsid w:val="00480CF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6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9C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69C8"/>
    <w:rPr>
      <w:rFonts w:ascii="Tahoma" w:hAnsi="Tahoma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69C8"/>
    <w:rPr>
      <w:rFonts w:ascii="Tahoma" w:hAnsi="Tahoma"/>
      <w:b/>
      <w:bCs/>
      <w:lang w:val="fr-FR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B7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25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5EFB"/>
    <w:pPr>
      <w:widowControl w:val="0"/>
      <w:autoSpaceDE w:val="0"/>
      <w:autoSpaceDN w:val="0"/>
      <w:spacing w:line="240" w:lineRule="auto"/>
    </w:pPr>
    <w:rPr>
      <w:rFonts w:eastAsia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C49BD4183C447B44BDC613EC0DD58" ma:contentTypeVersion="11" ma:contentTypeDescription="Create a new document." ma:contentTypeScope="" ma:versionID="991afabc2e49bbe385779ee4edfd1b76">
  <xsd:schema xmlns:xsd="http://www.w3.org/2001/XMLSchema" xmlns:xs="http://www.w3.org/2001/XMLSchema" xmlns:p="http://schemas.microsoft.com/office/2006/metadata/properties" xmlns:ns3="4a347085-61a3-45a5-a74c-65be2b2f30b6" xmlns:ns4="521263bf-773b-4d09-bbff-77af21078aa7" targetNamespace="http://schemas.microsoft.com/office/2006/metadata/properties" ma:root="true" ma:fieldsID="c7b247fbbf493d8113cb941ca1cb53fa" ns3:_="" ns4:_="">
    <xsd:import namespace="4a347085-61a3-45a5-a74c-65be2b2f30b6"/>
    <xsd:import namespace="521263bf-773b-4d09-bbff-77af21078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7085-61a3-45a5-a74c-65be2b2f3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263bf-773b-4d09-bbff-77af21078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7B13D-DF24-4B2B-BA18-5756258F6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47085-61a3-45a5-a74c-65be2b2f30b6"/>
    <ds:schemaRef ds:uri="521263bf-773b-4d09-bbff-77af21078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365C1-7822-49E1-A769-BE4872451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6B860-CA30-4141-87DF-30A5663A3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administrateurlocal</dc:creator>
  <cp:lastModifiedBy>Dell</cp:lastModifiedBy>
  <cp:revision>3</cp:revision>
  <cp:lastPrinted>2020-01-31T21:21:00Z</cp:lastPrinted>
  <dcterms:created xsi:type="dcterms:W3CDTF">2022-03-16T20:04:00Z</dcterms:created>
  <dcterms:modified xsi:type="dcterms:W3CDTF">2022-03-21T21:44:00Z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0x010100FD7C49BD4183C447B44BDC613EC0DD58</vt:lpwstr>
  </property>
</Properties>
</file>